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4D51" w14:textId="2E28C485" w:rsidR="0045236C" w:rsidRPr="00894E3F" w:rsidRDefault="00F02A5C" w:rsidP="0045236C">
      <w:pPr>
        <w:spacing w:after="0" w:line="240" w:lineRule="auto"/>
        <w:jc w:val="center"/>
        <w:rPr>
          <w:rFonts w:ascii="Garamond" w:hAnsi="Garamond" w:cs="Arial"/>
          <w:b/>
          <w:sz w:val="24"/>
          <w:szCs w:val="24"/>
        </w:rPr>
      </w:pPr>
      <w:r>
        <w:rPr>
          <w:rFonts w:ascii="Garamond" w:hAnsi="Garamond" w:cs="Arial"/>
          <w:b/>
          <w:sz w:val="24"/>
          <w:szCs w:val="24"/>
        </w:rPr>
        <w:t>English III</w:t>
      </w:r>
    </w:p>
    <w:p w14:paraId="158B0E8B" w14:textId="77777777" w:rsidR="00396F45" w:rsidRDefault="00396F45" w:rsidP="0045236C">
      <w:pPr>
        <w:spacing w:after="0" w:line="240" w:lineRule="auto"/>
        <w:jc w:val="center"/>
        <w:rPr>
          <w:rFonts w:ascii="Garamond" w:hAnsi="Garamond" w:cs="Arial"/>
          <w:b/>
          <w:sz w:val="24"/>
          <w:szCs w:val="24"/>
        </w:rPr>
      </w:pPr>
      <w:r w:rsidRPr="00894E3F">
        <w:rPr>
          <w:rFonts w:ascii="Garamond" w:hAnsi="Garamond" w:cs="Arial"/>
          <w:b/>
          <w:sz w:val="24"/>
          <w:szCs w:val="24"/>
        </w:rPr>
        <w:t>Course Information</w:t>
      </w:r>
    </w:p>
    <w:p w14:paraId="688D4707" w14:textId="77777777" w:rsidR="00F02A5C" w:rsidRPr="00894E3F" w:rsidRDefault="00F02A5C" w:rsidP="0045236C">
      <w:pPr>
        <w:spacing w:after="0" w:line="240" w:lineRule="auto"/>
        <w:jc w:val="center"/>
        <w:rPr>
          <w:rFonts w:ascii="Garamond" w:hAnsi="Garamond"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02A5C" w14:paraId="0FC114E1" w14:textId="77777777" w:rsidTr="00F02A5C">
        <w:tc>
          <w:tcPr>
            <w:tcW w:w="5508" w:type="dxa"/>
          </w:tcPr>
          <w:p w14:paraId="2DFE33CE" w14:textId="175F688C" w:rsidR="00F02A5C" w:rsidRPr="00894E3F" w:rsidRDefault="00F02A5C" w:rsidP="00F02A5C">
            <w:pPr>
              <w:rPr>
                <w:rFonts w:ascii="Arial Narrow" w:hAnsi="Arial Narrow" w:cs="Arial"/>
                <w:b/>
              </w:rPr>
            </w:pPr>
            <w:r w:rsidRPr="00894E3F">
              <w:rPr>
                <w:rFonts w:ascii="Garamond" w:hAnsi="Garamond" w:cs="Arial"/>
                <w:b/>
                <w:sz w:val="24"/>
                <w:szCs w:val="24"/>
              </w:rPr>
              <w:t xml:space="preserve">Teacher: </w:t>
            </w:r>
            <w:r w:rsidRPr="00894E3F">
              <w:rPr>
                <w:rFonts w:ascii="Arial Narrow" w:hAnsi="Arial Narrow" w:cs="Arial"/>
              </w:rPr>
              <w:t>Sarah Ogborn (</w:t>
            </w:r>
            <w:r w:rsidRPr="006B1ACE">
              <w:rPr>
                <w:rFonts w:ascii="Arial Narrow" w:hAnsi="Arial Narrow" w:cs="Arial"/>
              </w:rPr>
              <w:t>sarah.ogborn@chsd117.org</w:t>
            </w:r>
            <w:r w:rsidRPr="00894E3F">
              <w:rPr>
                <w:rFonts w:ascii="Arial Narrow" w:hAnsi="Arial Narrow" w:cs="Arial"/>
              </w:rPr>
              <w:t>)</w:t>
            </w:r>
            <w:r>
              <w:rPr>
                <w:rFonts w:ascii="Arial Narrow" w:hAnsi="Arial Narrow" w:cs="Arial"/>
              </w:rPr>
              <w:t xml:space="preserve"> </w:t>
            </w:r>
            <w:r>
              <w:rPr>
                <w:rFonts w:ascii="Arial Narrow" w:hAnsi="Arial Narrow" w:cs="Arial"/>
              </w:rPr>
              <w:tab/>
            </w:r>
          </w:p>
          <w:p w14:paraId="0C164167" w14:textId="66939FE5" w:rsidR="00F02A5C" w:rsidRDefault="00F02A5C" w:rsidP="00F02A5C">
            <w:pPr>
              <w:rPr>
                <w:rFonts w:ascii="Helvetica" w:hAnsi="Helvetica" w:cs="Helvetica"/>
                <w:color w:val="000000"/>
                <w:sz w:val="20"/>
                <w:szCs w:val="20"/>
                <w:shd w:val="clear" w:color="auto" w:fill="FFFFFF"/>
              </w:rPr>
            </w:pPr>
            <w:r w:rsidRPr="008F55EE">
              <w:rPr>
                <w:rFonts w:ascii="Garamond" w:hAnsi="Garamond" w:cs="Arial"/>
                <w:b/>
                <w:sz w:val="24"/>
                <w:szCs w:val="24"/>
              </w:rPr>
              <w:t>Phone:</w:t>
            </w:r>
            <w:r>
              <w:rPr>
                <w:rFonts w:ascii="Garamond" w:hAnsi="Garamond" w:cs="Arial"/>
                <w:b/>
                <w:sz w:val="24"/>
                <w:szCs w:val="24"/>
              </w:rPr>
              <w:t xml:space="preserve"> </w:t>
            </w:r>
            <w:r>
              <w:rPr>
                <w:rFonts w:ascii="Arial Narrow" w:hAnsi="Arial Narrow" w:cs="Arial"/>
              </w:rPr>
              <w:t>847-395-9352</w:t>
            </w:r>
          </w:p>
          <w:p w14:paraId="4CD7BE8B" w14:textId="77777777" w:rsidR="00F02A5C" w:rsidRDefault="00F02A5C" w:rsidP="00F02A5C">
            <w:pPr>
              <w:rPr>
                <w:rFonts w:ascii="Arial Narrow" w:hAnsi="Arial Narrow" w:cs="Arial"/>
              </w:rPr>
            </w:pPr>
            <w:r w:rsidRPr="00894E3F">
              <w:rPr>
                <w:rFonts w:ascii="Garamond" w:hAnsi="Garamond" w:cs="Arial"/>
                <w:b/>
                <w:sz w:val="24"/>
                <w:szCs w:val="24"/>
              </w:rPr>
              <w:t>Availability:</w:t>
            </w:r>
            <w:r>
              <w:rPr>
                <w:rFonts w:ascii="Arial Narrow" w:hAnsi="Arial Narrow" w:cs="Arial"/>
              </w:rPr>
              <w:t xml:space="preserve"> </w:t>
            </w:r>
          </w:p>
          <w:p w14:paraId="0BB5C832" w14:textId="77777777" w:rsidR="00F02A5C" w:rsidRDefault="00F02A5C" w:rsidP="00F02A5C">
            <w:pPr>
              <w:pStyle w:val="ListParagraph"/>
              <w:numPr>
                <w:ilvl w:val="0"/>
                <w:numId w:val="5"/>
              </w:numPr>
              <w:rPr>
                <w:rFonts w:ascii="Arial Narrow" w:hAnsi="Arial Narrow" w:cs="Arial"/>
              </w:rPr>
            </w:pPr>
            <w:r w:rsidRPr="00894E3F">
              <w:rPr>
                <w:rFonts w:ascii="Arial Narrow" w:hAnsi="Arial Narrow" w:cs="Arial"/>
              </w:rPr>
              <w:t xml:space="preserve">Before </w:t>
            </w:r>
            <w:r>
              <w:rPr>
                <w:rFonts w:ascii="Arial Narrow" w:hAnsi="Arial Narrow" w:cs="Arial"/>
              </w:rPr>
              <w:t>and after school by appointment</w:t>
            </w:r>
            <w:r w:rsidRPr="00894E3F">
              <w:rPr>
                <w:rFonts w:ascii="Arial Narrow" w:hAnsi="Arial Narrow" w:cs="Arial"/>
              </w:rPr>
              <w:t xml:space="preserve"> </w:t>
            </w:r>
          </w:p>
          <w:p w14:paraId="57CDD6A4" w14:textId="46E7BDA5" w:rsidR="00F02A5C" w:rsidRPr="00894E3F" w:rsidRDefault="00893E8A" w:rsidP="00F02A5C">
            <w:pPr>
              <w:pStyle w:val="ListParagraph"/>
              <w:numPr>
                <w:ilvl w:val="0"/>
                <w:numId w:val="5"/>
              </w:numPr>
              <w:rPr>
                <w:rFonts w:ascii="Arial Narrow" w:hAnsi="Arial Narrow" w:cs="Arial"/>
              </w:rPr>
            </w:pPr>
            <w:r>
              <w:rPr>
                <w:rFonts w:ascii="Arial Narrow" w:hAnsi="Arial Narrow" w:cs="Arial"/>
              </w:rPr>
              <w:t>2</w:t>
            </w:r>
            <w:r w:rsidRPr="00893E8A">
              <w:rPr>
                <w:rFonts w:ascii="Arial Narrow" w:hAnsi="Arial Narrow" w:cs="Arial"/>
                <w:vertAlign w:val="superscript"/>
              </w:rPr>
              <w:t>nd</w:t>
            </w:r>
            <w:r w:rsidR="009E7ADD">
              <w:rPr>
                <w:rFonts w:ascii="Arial Narrow" w:hAnsi="Arial Narrow" w:cs="Arial"/>
              </w:rPr>
              <w:t>, 4</w:t>
            </w:r>
            <w:r w:rsidR="009E7ADD" w:rsidRPr="009E7ADD">
              <w:rPr>
                <w:rFonts w:ascii="Arial Narrow" w:hAnsi="Arial Narrow" w:cs="Arial"/>
                <w:vertAlign w:val="superscript"/>
              </w:rPr>
              <w:t>th</w:t>
            </w:r>
            <w:r w:rsidR="009E7ADD">
              <w:rPr>
                <w:rFonts w:ascii="Arial Narrow" w:hAnsi="Arial Narrow" w:cs="Arial"/>
              </w:rPr>
              <w:t xml:space="preserve"> &amp; </w:t>
            </w:r>
            <w:r w:rsidR="00D44540">
              <w:rPr>
                <w:rFonts w:ascii="Arial Narrow" w:hAnsi="Arial Narrow" w:cs="Arial"/>
              </w:rPr>
              <w:t>7</w:t>
            </w:r>
            <w:bookmarkStart w:id="0" w:name="_GoBack"/>
            <w:bookmarkEnd w:id="0"/>
            <w:r w:rsidR="009E7ADD" w:rsidRPr="009E7ADD">
              <w:rPr>
                <w:rFonts w:ascii="Arial Narrow" w:hAnsi="Arial Narrow" w:cs="Arial"/>
                <w:vertAlign w:val="superscript"/>
              </w:rPr>
              <w:t>th</w:t>
            </w:r>
            <w:r w:rsidR="009E7ADD">
              <w:rPr>
                <w:rFonts w:ascii="Arial Narrow" w:hAnsi="Arial Narrow" w:cs="Arial"/>
              </w:rPr>
              <w:t xml:space="preserve"> </w:t>
            </w:r>
          </w:p>
          <w:p w14:paraId="216488D7" w14:textId="77777777" w:rsidR="00F02A5C" w:rsidRDefault="00F02A5C" w:rsidP="00BF7B31">
            <w:pPr>
              <w:jc w:val="center"/>
              <w:rPr>
                <w:rFonts w:ascii="Garamond" w:hAnsi="Garamond" w:cs="Arial"/>
                <w:b/>
                <w:sz w:val="24"/>
                <w:szCs w:val="24"/>
              </w:rPr>
            </w:pPr>
          </w:p>
        </w:tc>
        <w:tc>
          <w:tcPr>
            <w:tcW w:w="5508" w:type="dxa"/>
          </w:tcPr>
          <w:p w14:paraId="7F35D6BE" w14:textId="30F451F1" w:rsidR="00F02A5C" w:rsidRPr="00894E3F" w:rsidRDefault="00F02A5C" w:rsidP="00F02A5C">
            <w:pPr>
              <w:rPr>
                <w:rFonts w:ascii="Arial Narrow" w:hAnsi="Arial Narrow" w:cs="Arial"/>
                <w:b/>
              </w:rPr>
            </w:pPr>
            <w:r w:rsidRPr="00894E3F">
              <w:rPr>
                <w:rFonts w:ascii="Garamond" w:hAnsi="Garamond" w:cs="Arial"/>
                <w:b/>
                <w:sz w:val="24"/>
                <w:szCs w:val="24"/>
              </w:rPr>
              <w:t>Teacher:</w:t>
            </w:r>
            <w:r>
              <w:rPr>
                <w:rFonts w:ascii="Arial Narrow" w:hAnsi="Arial Narrow" w:cs="Arial"/>
              </w:rPr>
              <w:t xml:space="preserve"> </w:t>
            </w:r>
            <w:r w:rsidR="009E7ADD">
              <w:rPr>
                <w:rFonts w:ascii="Arial Narrow" w:hAnsi="Arial Narrow" w:cs="Arial"/>
              </w:rPr>
              <w:t>Jillian Glassman</w:t>
            </w:r>
            <w:r>
              <w:rPr>
                <w:rFonts w:ascii="Arial Narrow" w:hAnsi="Arial Narrow" w:cs="Arial"/>
              </w:rPr>
              <w:t xml:space="preserve"> (</w:t>
            </w:r>
            <w:r w:rsidR="009E7ADD">
              <w:rPr>
                <w:rFonts w:ascii="Arial Narrow" w:hAnsi="Arial Narrow" w:cs="Arial"/>
              </w:rPr>
              <w:t>jillian</w:t>
            </w:r>
            <w:r>
              <w:rPr>
                <w:rFonts w:ascii="Arial Narrow" w:hAnsi="Arial Narrow" w:cs="Arial"/>
              </w:rPr>
              <w:t>.</w:t>
            </w:r>
            <w:r w:rsidR="009E7ADD">
              <w:rPr>
                <w:rFonts w:ascii="Arial Narrow" w:hAnsi="Arial Narrow" w:cs="Arial"/>
              </w:rPr>
              <w:t>glassman</w:t>
            </w:r>
            <w:r>
              <w:rPr>
                <w:rFonts w:ascii="Arial Narrow" w:hAnsi="Arial Narrow" w:cs="Arial"/>
              </w:rPr>
              <w:t>@chsd117.org)</w:t>
            </w:r>
          </w:p>
          <w:p w14:paraId="4F7C2E4F" w14:textId="5DC7FF6C" w:rsidR="00F02A5C" w:rsidRDefault="00F02A5C" w:rsidP="00F02A5C">
            <w:pPr>
              <w:rPr>
                <w:rFonts w:ascii="Helvetica" w:hAnsi="Helvetica" w:cs="Helvetica"/>
                <w:color w:val="000000"/>
                <w:sz w:val="20"/>
                <w:szCs w:val="20"/>
                <w:shd w:val="clear" w:color="auto" w:fill="FFFFFF"/>
              </w:rPr>
            </w:pPr>
            <w:r w:rsidRPr="008F55EE">
              <w:rPr>
                <w:rFonts w:ascii="Garamond" w:hAnsi="Garamond" w:cs="Arial"/>
                <w:b/>
                <w:sz w:val="24"/>
                <w:szCs w:val="24"/>
              </w:rPr>
              <w:t>Phone:</w:t>
            </w:r>
            <w:r>
              <w:rPr>
                <w:rFonts w:ascii="Garamond" w:hAnsi="Garamond" w:cs="Arial"/>
                <w:b/>
                <w:sz w:val="24"/>
                <w:szCs w:val="24"/>
              </w:rPr>
              <w:t xml:space="preserve"> </w:t>
            </w:r>
            <w:r w:rsidRPr="00F02A5C">
              <w:rPr>
                <w:rFonts w:ascii="Arial Narrow" w:hAnsi="Arial Narrow" w:cs="Helvetica"/>
                <w:color w:val="000000"/>
                <w:szCs w:val="20"/>
                <w:shd w:val="clear" w:color="auto" w:fill="FFFFFF"/>
              </w:rPr>
              <w:t>847-395-</w:t>
            </w:r>
            <w:r w:rsidR="009E7ADD">
              <w:rPr>
                <w:rFonts w:ascii="Arial Narrow" w:hAnsi="Arial Narrow" w:cs="Helvetica"/>
                <w:color w:val="000000"/>
                <w:szCs w:val="20"/>
                <w:shd w:val="clear" w:color="auto" w:fill="FFFFFF"/>
              </w:rPr>
              <w:t xml:space="preserve">1421 </w:t>
            </w:r>
            <w:r w:rsidR="0025124D">
              <w:rPr>
                <w:rFonts w:ascii="Arial Narrow" w:hAnsi="Arial Narrow" w:cs="Helvetica"/>
                <w:color w:val="000000"/>
                <w:szCs w:val="20"/>
                <w:shd w:val="clear" w:color="auto" w:fill="FFFFFF"/>
              </w:rPr>
              <w:t>ext.</w:t>
            </w:r>
            <w:r w:rsidR="009E7ADD">
              <w:rPr>
                <w:rFonts w:ascii="Arial Narrow" w:hAnsi="Arial Narrow" w:cs="Helvetica"/>
                <w:color w:val="000000"/>
                <w:szCs w:val="20"/>
                <w:shd w:val="clear" w:color="auto" w:fill="FFFFFF"/>
              </w:rPr>
              <w:t xml:space="preserve"> 7141</w:t>
            </w:r>
          </w:p>
          <w:p w14:paraId="6A096D21" w14:textId="77777777" w:rsidR="00F02A5C" w:rsidRDefault="00F02A5C" w:rsidP="00F02A5C">
            <w:pPr>
              <w:rPr>
                <w:rFonts w:ascii="Arial Narrow" w:hAnsi="Arial Narrow" w:cs="Arial"/>
              </w:rPr>
            </w:pPr>
            <w:r w:rsidRPr="00894E3F">
              <w:rPr>
                <w:rFonts w:ascii="Garamond" w:hAnsi="Garamond" w:cs="Arial"/>
                <w:b/>
                <w:sz w:val="24"/>
                <w:szCs w:val="24"/>
              </w:rPr>
              <w:t>Availability:</w:t>
            </w:r>
            <w:r>
              <w:rPr>
                <w:rFonts w:ascii="Arial Narrow" w:hAnsi="Arial Narrow" w:cs="Arial"/>
              </w:rPr>
              <w:t xml:space="preserve"> </w:t>
            </w:r>
          </w:p>
          <w:p w14:paraId="06AC826E" w14:textId="77777777" w:rsidR="00F02A5C" w:rsidRDefault="00F02A5C" w:rsidP="00F02A5C">
            <w:pPr>
              <w:pStyle w:val="ListParagraph"/>
              <w:numPr>
                <w:ilvl w:val="0"/>
                <w:numId w:val="5"/>
              </w:numPr>
              <w:rPr>
                <w:rFonts w:ascii="Arial Narrow" w:hAnsi="Arial Narrow" w:cs="Arial"/>
              </w:rPr>
            </w:pPr>
            <w:r w:rsidRPr="00894E3F">
              <w:rPr>
                <w:rFonts w:ascii="Arial Narrow" w:hAnsi="Arial Narrow" w:cs="Arial"/>
              </w:rPr>
              <w:t xml:space="preserve">Before </w:t>
            </w:r>
            <w:r>
              <w:rPr>
                <w:rFonts w:ascii="Arial Narrow" w:hAnsi="Arial Narrow" w:cs="Arial"/>
              </w:rPr>
              <w:t>and after school by appointment</w:t>
            </w:r>
            <w:r w:rsidRPr="00894E3F">
              <w:rPr>
                <w:rFonts w:ascii="Arial Narrow" w:hAnsi="Arial Narrow" w:cs="Arial"/>
              </w:rPr>
              <w:t xml:space="preserve"> </w:t>
            </w:r>
          </w:p>
          <w:p w14:paraId="2314579B" w14:textId="2C5C2672" w:rsidR="00F02A5C" w:rsidRPr="00894E3F" w:rsidRDefault="000712A4" w:rsidP="00F02A5C">
            <w:pPr>
              <w:pStyle w:val="ListParagraph"/>
              <w:numPr>
                <w:ilvl w:val="0"/>
                <w:numId w:val="5"/>
              </w:numPr>
              <w:rPr>
                <w:rFonts w:ascii="Arial Narrow" w:hAnsi="Arial Narrow" w:cs="Arial"/>
              </w:rPr>
            </w:pPr>
            <w:r>
              <w:rPr>
                <w:rFonts w:ascii="Arial Narrow" w:hAnsi="Arial Narrow" w:cs="Arial"/>
              </w:rPr>
              <w:t>4</w:t>
            </w:r>
            <w:r w:rsidRPr="000712A4">
              <w:rPr>
                <w:rFonts w:ascii="Arial Narrow" w:hAnsi="Arial Narrow" w:cs="Arial"/>
                <w:vertAlign w:val="superscript"/>
              </w:rPr>
              <w:t>th</w:t>
            </w:r>
            <w:r>
              <w:rPr>
                <w:rFonts w:ascii="Arial Narrow" w:hAnsi="Arial Narrow" w:cs="Arial"/>
              </w:rPr>
              <w:t>, 7</w:t>
            </w:r>
            <w:r w:rsidRPr="000712A4">
              <w:rPr>
                <w:rFonts w:ascii="Arial Narrow" w:hAnsi="Arial Narrow" w:cs="Arial"/>
                <w:vertAlign w:val="superscript"/>
              </w:rPr>
              <w:t>th</w:t>
            </w:r>
            <w:r>
              <w:rPr>
                <w:rFonts w:ascii="Arial Narrow" w:hAnsi="Arial Narrow" w:cs="Arial"/>
              </w:rPr>
              <w:t>, 8</w:t>
            </w:r>
            <w:r w:rsidRPr="000712A4">
              <w:rPr>
                <w:rFonts w:ascii="Arial Narrow" w:hAnsi="Arial Narrow" w:cs="Arial"/>
                <w:vertAlign w:val="superscript"/>
              </w:rPr>
              <w:t>th</w:t>
            </w:r>
            <w:r>
              <w:rPr>
                <w:rFonts w:ascii="Arial Narrow" w:hAnsi="Arial Narrow" w:cs="Arial"/>
              </w:rPr>
              <w:t xml:space="preserve"> </w:t>
            </w:r>
          </w:p>
          <w:p w14:paraId="28E26172" w14:textId="77777777" w:rsidR="00F02A5C" w:rsidRDefault="00F02A5C" w:rsidP="00BF7B31">
            <w:pPr>
              <w:jc w:val="center"/>
              <w:rPr>
                <w:rFonts w:ascii="Garamond" w:hAnsi="Garamond" w:cs="Arial"/>
                <w:b/>
                <w:sz w:val="24"/>
                <w:szCs w:val="24"/>
              </w:rPr>
            </w:pPr>
          </w:p>
        </w:tc>
      </w:tr>
    </w:tbl>
    <w:p w14:paraId="4E1773F4" w14:textId="6641905A" w:rsidR="00F02A5C" w:rsidRDefault="00F02A5C" w:rsidP="00F02A5C">
      <w:pPr>
        <w:spacing w:after="0" w:line="240" w:lineRule="auto"/>
        <w:rPr>
          <w:rFonts w:ascii="Arial Narrow" w:hAnsi="Arial Narrow" w:cs="Arial"/>
        </w:rPr>
      </w:pPr>
      <w:r>
        <w:rPr>
          <w:rFonts w:ascii="Garamond" w:hAnsi="Garamond" w:cs="Arial"/>
          <w:b/>
          <w:sz w:val="24"/>
          <w:szCs w:val="24"/>
        </w:rPr>
        <w:t xml:space="preserve">Class </w:t>
      </w:r>
      <w:r w:rsidRPr="00F02A5C">
        <w:rPr>
          <w:rFonts w:ascii="Garamond" w:hAnsi="Garamond" w:cs="Arial"/>
          <w:b/>
          <w:sz w:val="24"/>
          <w:szCs w:val="24"/>
        </w:rPr>
        <w:t>Website</w:t>
      </w:r>
      <w:r w:rsidR="00D3741B">
        <w:rPr>
          <w:rFonts w:ascii="Garamond" w:hAnsi="Garamond" w:cs="Arial"/>
          <w:b/>
          <w:sz w:val="24"/>
          <w:szCs w:val="24"/>
        </w:rPr>
        <w:t xml:space="preserve"> and Calendar</w:t>
      </w:r>
      <w:r w:rsidRPr="00F02A5C">
        <w:rPr>
          <w:rFonts w:ascii="Garamond" w:hAnsi="Garamond" w:cs="Arial"/>
          <w:b/>
          <w:sz w:val="24"/>
          <w:szCs w:val="24"/>
        </w:rPr>
        <w:t xml:space="preserve">: </w:t>
      </w:r>
      <w:r w:rsidRPr="00F02A5C">
        <w:rPr>
          <w:rFonts w:ascii="Arial Narrow" w:hAnsi="Arial Narrow" w:cs="Arial"/>
        </w:rPr>
        <w:t>Ogborn.weebly.com</w:t>
      </w:r>
    </w:p>
    <w:p w14:paraId="6D96E9F8" w14:textId="77777777" w:rsidR="0025124D" w:rsidRDefault="0025124D" w:rsidP="00F02A5C">
      <w:pPr>
        <w:spacing w:after="0" w:line="240" w:lineRule="auto"/>
        <w:rPr>
          <w:rFonts w:ascii="Arial Narrow" w:hAnsi="Arial Narrow" w:cs="Arial"/>
        </w:rPr>
      </w:pPr>
    </w:p>
    <w:p w14:paraId="45F39489" w14:textId="15701764" w:rsidR="0025124D" w:rsidRPr="000712A4" w:rsidRDefault="0025124D" w:rsidP="00F02A5C">
      <w:pPr>
        <w:spacing w:after="0" w:line="240" w:lineRule="auto"/>
        <w:rPr>
          <w:rFonts w:ascii="Garamond" w:hAnsi="Garamond" w:cs="Arial"/>
          <w:b/>
          <w:sz w:val="24"/>
          <w:szCs w:val="24"/>
        </w:rPr>
      </w:pPr>
      <w:r w:rsidRPr="000712A4">
        <w:rPr>
          <w:rFonts w:ascii="Garamond" w:hAnsi="Garamond" w:cs="Arial"/>
          <w:b/>
          <w:sz w:val="24"/>
          <w:szCs w:val="24"/>
        </w:rPr>
        <w:t>Google Classroom Codes:</w:t>
      </w:r>
    </w:p>
    <w:p w14:paraId="7B55859C" w14:textId="77777777" w:rsidR="000712A4" w:rsidRDefault="000712A4" w:rsidP="0025124D">
      <w:pPr>
        <w:pStyle w:val="ListParagraph"/>
        <w:numPr>
          <w:ilvl w:val="0"/>
          <w:numId w:val="14"/>
        </w:numPr>
        <w:rPr>
          <w:rFonts w:ascii="Arial Narrow" w:hAnsi="Arial Narrow" w:cs="Arial"/>
        </w:rPr>
        <w:sectPr w:rsidR="000712A4" w:rsidSect="000263F8">
          <w:pgSz w:w="12240" w:h="15840"/>
          <w:pgMar w:top="720" w:right="720" w:bottom="720" w:left="720" w:header="720" w:footer="720" w:gutter="0"/>
          <w:cols w:space="720"/>
          <w:docGrid w:linePitch="360"/>
        </w:sectPr>
      </w:pPr>
    </w:p>
    <w:p w14:paraId="3D103A89" w14:textId="44B62CEE" w:rsidR="0025124D" w:rsidRPr="0025124D" w:rsidRDefault="000712A4" w:rsidP="0025124D">
      <w:pPr>
        <w:pStyle w:val="ListParagraph"/>
        <w:numPr>
          <w:ilvl w:val="0"/>
          <w:numId w:val="14"/>
        </w:numPr>
        <w:rPr>
          <w:rFonts w:ascii="Times" w:eastAsia="Times New Roman" w:hAnsi="Times" w:cs="Times New Roman"/>
          <w:sz w:val="20"/>
          <w:szCs w:val="20"/>
        </w:rPr>
      </w:pPr>
      <w:r>
        <w:rPr>
          <w:rFonts w:ascii="Arial Narrow" w:hAnsi="Arial Narrow" w:cs="Arial"/>
        </w:rPr>
        <w:lastRenderedPageBreak/>
        <w:t>5</w:t>
      </w:r>
      <w:r w:rsidRPr="000712A4">
        <w:rPr>
          <w:rFonts w:ascii="Arial Narrow" w:hAnsi="Arial Narrow" w:cs="Arial"/>
          <w:vertAlign w:val="superscript"/>
        </w:rPr>
        <w:t>th</w:t>
      </w:r>
      <w:r>
        <w:rPr>
          <w:rFonts w:ascii="Arial Narrow" w:hAnsi="Arial Narrow" w:cs="Arial"/>
        </w:rPr>
        <w:t xml:space="preserve"> hour: x8uj8a8</w:t>
      </w:r>
    </w:p>
    <w:p w14:paraId="110D1AC9" w14:textId="2F54AA43" w:rsidR="000712A4" w:rsidRPr="000712A4" w:rsidRDefault="000712A4" w:rsidP="000712A4">
      <w:pPr>
        <w:pStyle w:val="ListParagraph"/>
        <w:numPr>
          <w:ilvl w:val="0"/>
          <w:numId w:val="14"/>
        </w:numPr>
        <w:rPr>
          <w:rFonts w:ascii="Times" w:eastAsia="Times New Roman" w:hAnsi="Times" w:cs="Times New Roman"/>
          <w:sz w:val="20"/>
          <w:szCs w:val="20"/>
        </w:rPr>
        <w:sectPr w:rsidR="000712A4" w:rsidRPr="000712A4" w:rsidSect="000712A4">
          <w:type w:val="continuous"/>
          <w:pgSz w:w="12240" w:h="15840"/>
          <w:pgMar w:top="720" w:right="720" w:bottom="720" w:left="720" w:header="720" w:footer="720" w:gutter="0"/>
          <w:cols w:num="2" w:space="720"/>
          <w:docGrid w:linePitch="360"/>
        </w:sectPr>
      </w:pPr>
      <w:r>
        <w:rPr>
          <w:rFonts w:ascii="Arial Narrow" w:hAnsi="Arial Narrow" w:cs="Arial"/>
        </w:rPr>
        <w:lastRenderedPageBreak/>
        <w:t>6</w:t>
      </w:r>
      <w:r w:rsidR="0025124D" w:rsidRPr="0025124D">
        <w:rPr>
          <w:rFonts w:ascii="Arial Narrow" w:hAnsi="Arial Narrow" w:cs="Arial"/>
          <w:vertAlign w:val="superscript"/>
        </w:rPr>
        <w:t>th</w:t>
      </w:r>
      <w:r w:rsidR="0025124D" w:rsidRPr="0025124D">
        <w:rPr>
          <w:rFonts w:ascii="Arial Narrow" w:hAnsi="Arial Narrow" w:cs="Arial"/>
        </w:rPr>
        <w:t xml:space="preserve"> hour: </w:t>
      </w:r>
      <w:r>
        <w:rPr>
          <w:rFonts w:ascii="Arial Narrow" w:hAnsi="Arial Narrow" w:cs="Arial"/>
        </w:rPr>
        <w:t xml:space="preserve"> rs770t6</w:t>
      </w:r>
    </w:p>
    <w:p w14:paraId="048D486E" w14:textId="1AF3ABA8" w:rsidR="00894E3F" w:rsidRPr="004B6C92" w:rsidRDefault="00894E3F" w:rsidP="00894E3F">
      <w:pPr>
        <w:spacing w:after="0" w:line="240" w:lineRule="auto"/>
        <w:rPr>
          <w:rFonts w:ascii="Arial Narrow" w:hAnsi="Arial Narrow" w:cs="Arial"/>
        </w:rPr>
      </w:pPr>
    </w:p>
    <w:p w14:paraId="2FB3FF42" w14:textId="0ACF8B84" w:rsidR="00F02A5C" w:rsidRPr="00F02A5C" w:rsidRDefault="00F02A5C" w:rsidP="00F02A5C">
      <w:pPr>
        <w:spacing w:after="0" w:line="240" w:lineRule="auto"/>
        <w:rPr>
          <w:rFonts w:ascii="Arial Narrow" w:hAnsi="Arial Narrow" w:cs="Arial"/>
        </w:rPr>
      </w:pPr>
      <w:r w:rsidRPr="00F02A5C">
        <w:rPr>
          <w:rFonts w:ascii="Arial Narrow" w:hAnsi="Arial Narrow" w:cs="Arial"/>
        </w:rPr>
        <w:t>English III is a required, college prep class that focuses on reading, writing, and speaking topics connected to American Literature. Our goal is to make sure our students are prepared for the changing technological climate in the United States while being able to effective</w:t>
      </w:r>
      <w:r w:rsidR="0025124D">
        <w:rPr>
          <w:rFonts w:ascii="Arial Narrow" w:hAnsi="Arial Narrow" w:cs="Arial"/>
        </w:rPr>
        <w:t>ly analyze</w:t>
      </w:r>
      <w:r w:rsidRPr="00F02A5C">
        <w:rPr>
          <w:rFonts w:ascii="Arial Narrow" w:hAnsi="Arial Narrow" w:cs="Arial"/>
        </w:rPr>
        <w:t xml:space="preserve"> various genres of writing and employ analytical and argumentative strategies in t</w:t>
      </w:r>
      <w:r>
        <w:rPr>
          <w:rFonts w:ascii="Arial Narrow" w:hAnsi="Arial Narrow" w:cs="Arial"/>
        </w:rPr>
        <w:t xml:space="preserve">heir own speaking and writing. </w:t>
      </w:r>
      <w:r w:rsidRPr="00F02A5C">
        <w:rPr>
          <w:rFonts w:ascii="Arial Narrow" w:hAnsi="Arial Narrow" w:cs="Arial"/>
        </w:rPr>
        <w:t>Our students will:</w:t>
      </w:r>
    </w:p>
    <w:p w14:paraId="60A03FAE" w14:textId="77777777" w:rsidR="00B3008F" w:rsidRPr="00B3008F" w:rsidRDefault="00B3008F" w:rsidP="00B3008F">
      <w:pPr>
        <w:numPr>
          <w:ilvl w:val="0"/>
          <w:numId w:val="10"/>
        </w:numPr>
        <w:spacing w:after="0" w:line="240" w:lineRule="auto"/>
        <w:textAlignment w:val="baseline"/>
        <w:rPr>
          <w:rFonts w:ascii="Arial Narrow" w:hAnsi="Arial Narrow" w:cs="Times New Roman"/>
          <w:color w:val="000000"/>
          <w:sz w:val="21"/>
          <w:szCs w:val="21"/>
        </w:rPr>
      </w:pPr>
      <w:r w:rsidRPr="00B3008F">
        <w:rPr>
          <w:rFonts w:ascii="Arial Narrow" w:hAnsi="Arial Narrow" w:cs="Times New Roman"/>
          <w:color w:val="000000"/>
          <w:sz w:val="21"/>
          <w:szCs w:val="21"/>
        </w:rPr>
        <w:t>Write complex argumentative claims.</w:t>
      </w:r>
    </w:p>
    <w:p w14:paraId="7EB7F12A" w14:textId="3369A8DB" w:rsidR="00B3008F" w:rsidRPr="00B3008F" w:rsidRDefault="00B3008F" w:rsidP="00B3008F">
      <w:pPr>
        <w:numPr>
          <w:ilvl w:val="0"/>
          <w:numId w:val="10"/>
        </w:numPr>
        <w:spacing w:after="0" w:line="240" w:lineRule="auto"/>
        <w:textAlignment w:val="baseline"/>
        <w:rPr>
          <w:rFonts w:ascii="Arial Narrow" w:hAnsi="Arial Narrow" w:cs="Times New Roman"/>
          <w:color w:val="000000"/>
          <w:sz w:val="21"/>
          <w:szCs w:val="21"/>
        </w:rPr>
      </w:pPr>
      <w:r w:rsidRPr="006C6315">
        <w:rPr>
          <w:rFonts w:ascii="Arial Narrow" w:hAnsi="Arial Narrow" w:cs="Times New Roman"/>
          <w:color w:val="000000"/>
          <w:sz w:val="21"/>
          <w:szCs w:val="21"/>
        </w:rPr>
        <w:t>Understand and employ v</w:t>
      </w:r>
      <w:r w:rsidRPr="00B3008F">
        <w:rPr>
          <w:rFonts w:ascii="Arial Narrow" w:hAnsi="Arial Narrow" w:cs="Times New Roman"/>
          <w:color w:val="000000"/>
          <w:sz w:val="21"/>
          <w:szCs w:val="21"/>
        </w:rPr>
        <w:t>alid argumentation, including textual evidence, rhetorical situation, audience appeal, and clear position.</w:t>
      </w:r>
    </w:p>
    <w:p w14:paraId="71ABDB3B" w14:textId="659A2331" w:rsidR="00B3008F" w:rsidRPr="00B3008F" w:rsidRDefault="000712A4" w:rsidP="00B3008F">
      <w:pPr>
        <w:numPr>
          <w:ilvl w:val="0"/>
          <w:numId w:val="10"/>
        </w:numPr>
        <w:spacing w:after="0" w:line="240" w:lineRule="auto"/>
        <w:textAlignment w:val="baseline"/>
        <w:rPr>
          <w:rFonts w:ascii="Arial Narrow" w:hAnsi="Arial Narrow" w:cs="Times New Roman"/>
          <w:color w:val="000000"/>
          <w:sz w:val="21"/>
          <w:szCs w:val="21"/>
        </w:rPr>
      </w:pPr>
      <w:r w:rsidRPr="006C6315">
        <w:rPr>
          <w:rFonts w:ascii="Arial Narrow" w:hAnsi="Arial Narrow" w:cs="Times New Roman"/>
          <w:color w:val="000000"/>
          <w:sz w:val="21"/>
          <w:szCs w:val="21"/>
        </w:rPr>
        <w:t>Write</w:t>
      </w:r>
      <w:r w:rsidR="00B3008F" w:rsidRPr="00B3008F">
        <w:rPr>
          <w:rFonts w:ascii="Arial Narrow" w:hAnsi="Arial Narrow" w:cs="Times New Roman"/>
          <w:color w:val="000000"/>
          <w:sz w:val="21"/>
          <w:szCs w:val="21"/>
        </w:rPr>
        <w:t xml:space="preserve"> to synthesize information and argument.</w:t>
      </w:r>
    </w:p>
    <w:p w14:paraId="690653C0" w14:textId="25466C12" w:rsidR="00B3008F" w:rsidRPr="00B3008F" w:rsidRDefault="000712A4" w:rsidP="00B3008F">
      <w:pPr>
        <w:numPr>
          <w:ilvl w:val="0"/>
          <w:numId w:val="10"/>
        </w:numPr>
        <w:spacing w:after="0" w:line="240" w:lineRule="auto"/>
        <w:textAlignment w:val="baseline"/>
        <w:rPr>
          <w:rFonts w:ascii="Arial Narrow" w:hAnsi="Arial Narrow" w:cs="Times New Roman"/>
          <w:color w:val="000000"/>
          <w:sz w:val="21"/>
          <w:szCs w:val="21"/>
        </w:rPr>
      </w:pPr>
      <w:r w:rsidRPr="006C6315">
        <w:rPr>
          <w:rFonts w:ascii="Arial Narrow" w:hAnsi="Arial Narrow" w:cs="Times New Roman"/>
          <w:color w:val="000000"/>
          <w:sz w:val="21"/>
          <w:szCs w:val="21"/>
        </w:rPr>
        <w:t>Navigate</w:t>
      </w:r>
      <w:r w:rsidR="00B3008F" w:rsidRPr="00B3008F">
        <w:rPr>
          <w:rFonts w:ascii="Arial Narrow" w:hAnsi="Arial Narrow" w:cs="Times New Roman"/>
          <w:color w:val="000000"/>
          <w:sz w:val="21"/>
          <w:szCs w:val="21"/>
        </w:rPr>
        <w:t xml:space="preserve"> credible sources of information.</w:t>
      </w:r>
    </w:p>
    <w:p w14:paraId="32C7ED8E" w14:textId="75119561" w:rsidR="00B3008F" w:rsidRPr="00B3008F" w:rsidRDefault="00B3008F" w:rsidP="00B3008F">
      <w:pPr>
        <w:numPr>
          <w:ilvl w:val="0"/>
          <w:numId w:val="10"/>
        </w:numPr>
        <w:spacing w:after="0" w:line="240" w:lineRule="auto"/>
        <w:textAlignment w:val="baseline"/>
        <w:rPr>
          <w:rFonts w:ascii="Arial Narrow" w:hAnsi="Arial Narrow" w:cs="Times New Roman"/>
          <w:color w:val="000000"/>
          <w:sz w:val="21"/>
          <w:szCs w:val="21"/>
        </w:rPr>
      </w:pPr>
      <w:r w:rsidRPr="006C6315">
        <w:rPr>
          <w:rFonts w:ascii="Arial Narrow" w:hAnsi="Arial Narrow" w:cs="Times New Roman"/>
          <w:color w:val="000000"/>
          <w:sz w:val="21"/>
          <w:szCs w:val="21"/>
        </w:rPr>
        <w:t>Perform</w:t>
      </w:r>
      <w:r w:rsidRPr="00B3008F">
        <w:rPr>
          <w:rFonts w:ascii="Arial Narrow" w:hAnsi="Arial Narrow" w:cs="Times New Roman"/>
          <w:color w:val="000000"/>
          <w:sz w:val="21"/>
          <w:szCs w:val="21"/>
        </w:rPr>
        <w:t xml:space="preserve"> presentation</w:t>
      </w:r>
      <w:r w:rsidRPr="006C6315">
        <w:rPr>
          <w:rFonts w:ascii="Arial Narrow" w:hAnsi="Arial Narrow" w:cs="Times New Roman"/>
          <w:color w:val="000000"/>
          <w:sz w:val="21"/>
          <w:szCs w:val="21"/>
        </w:rPr>
        <w:t>s that appeal</w:t>
      </w:r>
      <w:r w:rsidRPr="00B3008F">
        <w:rPr>
          <w:rFonts w:ascii="Arial Narrow" w:hAnsi="Arial Narrow" w:cs="Times New Roman"/>
          <w:color w:val="000000"/>
          <w:sz w:val="21"/>
          <w:szCs w:val="21"/>
        </w:rPr>
        <w:t xml:space="preserve"> to the audience and demonstrates mastery of the rhetorical situation.</w:t>
      </w:r>
    </w:p>
    <w:p w14:paraId="3AF11D47" w14:textId="5F6E36B2" w:rsidR="00B3008F" w:rsidRPr="00B3008F" w:rsidRDefault="000712A4" w:rsidP="00B3008F">
      <w:pPr>
        <w:numPr>
          <w:ilvl w:val="0"/>
          <w:numId w:val="10"/>
        </w:numPr>
        <w:spacing w:before="100" w:beforeAutospacing="1" w:after="100" w:afterAutospacing="1" w:line="240" w:lineRule="auto"/>
        <w:textAlignment w:val="baseline"/>
        <w:rPr>
          <w:rFonts w:ascii="Arial Narrow" w:eastAsia="Times New Roman" w:hAnsi="Arial Narrow" w:cs="Times New Roman"/>
          <w:color w:val="000000"/>
          <w:sz w:val="21"/>
          <w:szCs w:val="21"/>
        </w:rPr>
      </w:pPr>
      <w:r w:rsidRPr="006C6315">
        <w:rPr>
          <w:rFonts w:ascii="Arial Narrow" w:eastAsia="Times New Roman" w:hAnsi="Arial Narrow" w:cs="Times New Roman"/>
          <w:color w:val="000000"/>
          <w:sz w:val="21"/>
          <w:szCs w:val="21"/>
        </w:rPr>
        <w:t xml:space="preserve">Read for </w:t>
      </w:r>
      <w:r w:rsidR="00B3008F" w:rsidRPr="00B3008F">
        <w:rPr>
          <w:rFonts w:ascii="Arial Narrow" w:eastAsia="Times New Roman" w:hAnsi="Arial Narrow" w:cs="Times New Roman"/>
          <w:color w:val="000000"/>
          <w:sz w:val="21"/>
          <w:szCs w:val="21"/>
        </w:rPr>
        <w:t xml:space="preserve">a variety of texts for specific purposes. </w:t>
      </w:r>
    </w:p>
    <w:p w14:paraId="13BA69BA" w14:textId="6E348FB3" w:rsidR="00D304A3" w:rsidRPr="006C6315" w:rsidRDefault="00F02A5C" w:rsidP="00FB2019">
      <w:pPr>
        <w:pStyle w:val="ListParagraph"/>
        <w:numPr>
          <w:ilvl w:val="0"/>
          <w:numId w:val="10"/>
        </w:numPr>
        <w:spacing w:after="0" w:line="240" w:lineRule="auto"/>
        <w:rPr>
          <w:rFonts w:ascii="Arial Narrow" w:hAnsi="Arial Narrow" w:cs="Arial"/>
          <w:sz w:val="21"/>
          <w:szCs w:val="21"/>
        </w:rPr>
      </w:pPr>
      <w:r w:rsidRPr="006C6315">
        <w:rPr>
          <w:rFonts w:ascii="Arial Narrow" w:hAnsi="Arial Narrow" w:cs="Arial"/>
          <w:sz w:val="21"/>
          <w:szCs w:val="21"/>
        </w:rPr>
        <w:t xml:space="preserve">Become effective collaborators </w:t>
      </w:r>
    </w:p>
    <w:p w14:paraId="77C5DD27" w14:textId="77777777" w:rsidR="00F02A5C" w:rsidRPr="006C6315" w:rsidRDefault="00F02A5C" w:rsidP="00F02A5C">
      <w:pPr>
        <w:pStyle w:val="ListParagraph"/>
        <w:numPr>
          <w:ilvl w:val="0"/>
          <w:numId w:val="10"/>
        </w:numPr>
        <w:spacing w:after="0" w:line="240" w:lineRule="auto"/>
        <w:rPr>
          <w:rFonts w:ascii="Arial Narrow" w:hAnsi="Arial Narrow" w:cs="Arial"/>
          <w:sz w:val="21"/>
          <w:szCs w:val="21"/>
        </w:rPr>
      </w:pPr>
      <w:r w:rsidRPr="006C6315">
        <w:rPr>
          <w:rFonts w:ascii="Arial Narrow" w:hAnsi="Arial Narrow" w:cs="Arial"/>
          <w:sz w:val="21"/>
          <w:szCs w:val="21"/>
        </w:rPr>
        <w:t>Critically think when solving problems</w:t>
      </w:r>
    </w:p>
    <w:p w14:paraId="7CC2275C" w14:textId="77777777" w:rsidR="00F02A5C" w:rsidRPr="006C6315" w:rsidRDefault="00F02A5C" w:rsidP="00F02A5C">
      <w:pPr>
        <w:pStyle w:val="ListParagraph"/>
        <w:numPr>
          <w:ilvl w:val="0"/>
          <w:numId w:val="10"/>
        </w:numPr>
        <w:spacing w:after="0" w:line="240" w:lineRule="auto"/>
        <w:rPr>
          <w:rFonts w:ascii="Arial Narrow" w:hAnsi="Arial Narrow" w:cs="Arial"/>
          <w:sz w:val="21"/>
          <w:szCs w:val="21"/>
        </w:rPr>
      </w:pPr>
      <w:r w:rsidRPr="006C6315">
        <w:rPr>
          <w:rFonts w:ascii="Arial Narrow" w:hAnsi="Arial Narrow" w:cs="Arial"/>
          <w:sz w:val="21"/>
          <w:szCs w:val="21"/>
        </w:rPr>
        <w:t>Determine the best methods to assess and analyze information</w:t>
      </w:r>
    </w:p>
    <w:p w14:paraId="53C8DAA9" w14:textId="1FC147E6" w:rsidR="00F02A5C" w:rsidRPr="00B3008F" w:rsidRDefault="00B3008F" w:rsidP="00B3008F">
      <w:pPr>
        <w:pStyle w:val="ListParagraph"/>
        <w:numPr>
          <w:ilvl w:val="0"/>
          <w:numId w:val="10"/>
        </w:numPr>
        <w:spacing w:after="0" w:line="240" w:lineRule="auto"/>
        <w:rPr>
          <w:rFonts w:ascii="Arial Narrow" w:hAnsi="Arial Narrow" w:cs="Arial"/>
        </w:rPr>
      </w:pPr>
      <w:r w:rsidRPr="006C6315">
        <w:rPr>
          <w:rFonts w:ascii="Arial Narrow" w:hAnsi="Arial Narrow" w:cs="Arial"/>
          <w:sz w:val="21"/>
          <w:szCs w:val="21"/>
        </w:rPr>
        <w:t xml:space="preserve">Exhibit creativity, </w:t>
      </w:r>
      <w:r w:rsidR="00F02A5C" w:rsidRPr="006C6315">
        <w:rPr>
          <w:rFonts w:ascii="Arial Narrow" w:hAnsi="Arial Narrow" w:cs="Arial"/>
          <w:sz w:val="21"/>
          <w:szCs w:val="21"/>
        </w:rPr>
        <w:t>imagination</w:t>
      </w:r>
      <w:r w:rsidRPr="006C6315">
        <w:rPr>
          <w:rFonts w:ascii="Arial Narrow" w:hAnsi="Arial Narrow" w:cs="Arial"/>
          <w:sz w:val="21"/>
          <w:szCs w:val="21"/>
        </w:rPr>
        <w:t>, and initiative</w:t>
      </w:r>
    </w:p>
    <w:p w14:paraId="5D74CDDE" w14:textId="77777777" w:rsidR="00F02A5C" w:rsidRDefault="00F02A5C" w:rsidP="00F02A5C">
      <w:pPr>
        <w:spacing w:after="0" w:line="240" w:lineRule="auto"/>
        <w:rPr>
          <w:rFonts w:asciiTheme="majorHAnsi" w:hAnsiTheme="majorHAnsi" w:cs="Arial"/>
        </w:rPr>
      </w:pPr>
    </w:p>
    <w:p w14:paraId="650AAE0A" w14:textId="77777777" w:rsidR="00F02A5C" w:rsidRPr="00C63F9B" w:rsidRDefault="00F02A5C" w:rsidP="00F02A5C">
      <w:pPr>
        <w:spacing w:after="0" w:line="240" w:lineRule="auto"/>
        <w:rPr>
          <w:rFonts w:asciiTheme="majorHAnsi" w:hAnsiTheme="majorHAnsi" w:cs="Arial"/>
          <w:b/>
        </w:rPr>
      </w:pPr>
      <w:r w:rsidRPr="00C63F9B">
        <w:rPr>
          <w:rFonts w:asciiTheme="majorHAnsi" w:hAnsiTheme="majorHAnsi" w:cs="Arial"/>
          <w:b/>
        </w:rPr>
        <w:t>Class Rules and Expectations</w:t>
      </w:r>
    </w:p>
    <w:p w14:paraId="65C3A127" w14:textId="5B1F72B2" w:rsidR="00F02A5C" w:rsidRPr="006C6315" w:rsidRDefault="00F02A5C" w:rsidP="00F02A5C">
      <w:pPr>
        <w:pStyle w:val="ListParagraph"/>
        <w:numPr>
          <w:ilvl w:val="0"/>
          <w:numId w:val="2"/>
        </w:numPr>
        <w:spacing w:after="0" w:line="240" w:lineRule="auto"/>
        <w:rPr>
          <w:rFonts w:ascii="Arial Narrow" w:hAnsi="Arial Narrow" w:cs="Arial"/>
          <w:sz w:val="21"/>
          <w:szCs w:val="21"/>
        </w:rPr>
      </w:pPr>
      <w:r w:rsidRPr="006C6315">
        <w:rPr>
          <w:rFonts w:ascii="Arial Narrow" w:hAnsi="Arial Narrow" w:cs="Arial"/>
          <w:sz w:val="21"/>
          <w:szCs w:val="21"/>
        </w:rPr>
        <w:t>Students must devote regular time to class, approximately</w:t>
      </w:r>
      <w:r w:rsidR="006C6315" w:rsidRPr="006C6315">
        <w:rPr>
          <w:rFonts w:ascii="Arial Narrow" w:hAnsi="Arial Narrow" w:cs="Arial"/>
          <w:sz w:val="21"/>
          <w:szCs w:val="21"/>
        </w:rPr>
        <w:t xml:space="preserve"> </w:t>
      </w:r>
      <w:r w:rsidRPr="006C6315">
        <w:rPr>
          <w:rFonts w:ascii="Arial Narrow" w:hAnsi="Arial Narrow" w:cs="Arial"/>
          <w:sz w:val="21"/>
          <w:szCs w:val="21"/>
        </w:rPr>
        <w:t>15- 30 minutes a night.</w:t>
      </w:r>
    </w:p>
    <w:p w14:paraId="1D0A481C" w14:textId="60800256" w:rsidR="00F02A5C" w:rsidRPr="006C6315" w:rsidRDefault="00F02A5C" w:rsidP="00F02A5C">
      <w:pPr>
        <w:pStyle w:val="ListParagraph"/>
        <w:numPr>
          <w:ilvl w:val="0"/>
          <w:numId w:val="2"/>
        </w:numPr>
        <w:spacing w:after="0" w:line="240" w:lineRule="auto"/>
        <w:rPr>
          <w:rFonts w:ascii="Arial Narrow" w:hAnsi="Arial Narrow" w:cs="Arial"/>
          <w:sz w:val="21"/>
          <w:szCs w:val="21"/>
        </w:rPr>
      </w:pPr>
      <w:r w:rsidRPr="006C6315">
        <w:rPr>
          <w:rFonts w:ascii="Arial Narrow" w:hAnsi="Arial Narrow" w:cs="Arial"/>
          <w:sz w:val="21"/>
          <w:szCs w:val="21"/>
        </w:rPr>
        <w:t>Students must participate actively in small group and whole class discussions. Students will receive points for their participation</w:t>
      </w:r>
      <w:r w:rsidR="006C6315" w:rsidRPr="006C6315">
        <w:rPr>
          <w:rFonts w:ascii="Arial Narrow" w:hAnsi="Arial Narrow" w:cs="Arial"/>
          <w:sz w:val="21"/>
          <w:szCs w:val="21"/>
        </w:rPr>
        <w:t>.</w:t>
      </w:r>
    </w:p>
    <w:p w14:paraId="2E7D2613" w14:textId="04DF1761" w:rsidR="00F02A5C" w:rsidRPr="006C6315" w:rsidRDefault="00F02A5C" w:rsidP="00F02A5C">
      <w:pPr>
        <w:pStyle w:val="ListParagraph"/>
        <w:numPr>
          <w:ilvl w:val="0"/>
          <w:numId w:val="2"/>
        </w:numPr>
        <w:spacing w:after="0" w:line="240" w:lineRule="auto"/>
        <w:rPr>
          <w:rFonts w:ascii="Arial Narrow" w:hAnsi="Arial Narrow" w:cs="Arial"/>
          <w:sz w:val="21"/>
          <w:szCs w:val="21"/>
        </w:rPr>
      </w:pPr>
      <w:r w:rsidRPr="006C6315">
        <w:rPr>
          <w:rFonts w:ascii="Arial Narrow" w:hAnsi="Arial Narrow" w:cs="Arial"/>
          <w:sz w:val="21"/>
          <w:szCs w:val="21"/>
        </w:rPr>
        <w:t>Students must consistently come to class prepared and turn in all work on time.</w:t>
      </w:r>
    </w:p>
    <w:p w14:paraId="122A80D2" w14:textId="03D74662" w:rsidR="00F02A5C" w:rsidRPr="006C6315" w:rsidRDefault="00F02A5C" w:rsidP="00F02A5C">
      <w:pPr>
        <w:pStyle w:val="ListParagraph"/>
        <w:numPr>
          <w:ilvl w:val="0"/>
          <w:numId w:val="2"/>
        </w:numPr>
        <w:spacing w:after="0" w:line="240" w:lineRule="auto"/>
        <w:rPr>
          <w:rFonts w:ascii="Arial Narrow" w:hAnsi="Arial Narrow" w:cs="Arial"/>
          <w:sz w:val="21"/>
          <w:szCs w:val="21"/>
        </w:rPr>
      </w:pPr>
      <w:r w:rsidRPr="006C6315">
        <w:rPr>
          <w:rFonts w:ascii="Arial Narrow" w:hAnsi="Arial Narrow" w:cs="Arial"/>
          <w:sz w:val="21"/>
          <w:szCs w:val="21"/>
        </w:rPr>
        <w:t xml:space="preserve">Students are responsible for promptly making up work they missed when they were absent. In order to be prepared for class, students should regularly check </w:t>
      </w:r>
      <w:r w:rsidR="006C6315" w:rsidRPr="006C6315">
        <w:rPr>
          <w:rFonts w:ascii="Arial Narrow" w:hAnsi="Arial Narrow" w:cs="Arial"/>
          <w:sz w:val="21"/>
          <w:szCs w:val="21"/>
        </w:rPr>
        <w:t>the class calendar</w:t>
      </w:r>
      <w:r w:rsidRPr="006C6315">
        <w:rPr>
          <w:rFonts w:ascii="Arial Narrow" w:hAnsi="Arial Narrow" w:cs="Arial"/>
          <w:sz w:val="21"/>
          <w:szCs w:val="21"/>
        </w:rPr>
        <w:t xml:space="preserve"> for any missed assignments </w:t>
      </w:r>
      <w:r w:rsidR="006C6315" w:rsidRPr="006C6315">
        <w:rPr>
          <w:rFonts w:ascii="Arial Narrow" w:hAnsi="Arial Narrow" w:cs="Arial"/>
          <w:sz w:val="21"/>
          <w:szCs w:val="21"/>
        </w:rPr>
        <w:t>and/</w:t>
      </w:r>
      <w:r w:rsidRPr="006C6315">
        <w:rPr>
          <w:rFonts w:ascii="Arial Narrow" w:hAnsi="Arial Narrow" w:cs="Arial"/>
          <w:sz w:val="21"/>
          <w:szCs w:val="21"/>
        </w:rPr>
        <w:t xml:space="preserve">or email us. </w:t>
      </w:r>
    </w:p>
    <w:p w14:paraId="039CAA92" w14:textId="57BF0227" w:rsidR="00F02A5C" w:rsidRPr="006C6315" w:rsidRDefault="00F02A5C" w:rsidP="00F02A5C">
      <w:pPr>
        <w:pStyle w:val="ListParagraph"/>
        <w:numPr>
          <w:ilvl w:val="0"/>
          <w:numId w:val="2"/>
        </w:numPr>
        <w:spacing w:after="0" w:line="240" w:lineRule="auto"/>
        <w:rPr>
          <w:rFonts w:ascii="Arial Narrow" w:hAnsi="Arial Narrow" w:cs="Arial"/>
          <w:sz w:val="21"/>
          <w:szCs w:val="21"/>
        </w:rPr>
      </w:pPr>
      <w:r w:rsidRPr="006C6315">
        <w:rPr>
          <w:rFonts w:ascii="Arial Narrow" w:hAnsi="Arial Narrow" w:cs="Arial"/>
          <w:sz w:val="21"/>
          <w:szCs w:val="21"/>
        </w:rPr>
        <w:t xml:space="preserve">If students are on a fieldtrip, </w:t>
      </w:r>
      <w:r w:rsidR="006C6315" w:rsidRPr="006C6315">
        <w:rPr>
          <w:rFonts w:ascii="Arial Narrow" w:hAnsi="Arial Narrow" w:cs="Arial"/>
          <w:sz w:val="21"/>
          <w:szCs w:val="21"/>
        </w:rPr>
        <w:t>work</w:t>
      </w:r>
      <w:r w:rsidRPr="006C6315">
        <w:rPr>
          <w:rFonts w:ascii="Arial Narrow" w:hAnsi="Arial Narrow" w:cs="Arial"/>
          <w:sz w:val="21"/>
          <w:szCs w:val="21"/>
        </w:rPr>
        <w:t xml:space="preserve"> MUST </w:t>
      </w:r>
      <w:r w:rsidR="006C6315" w:rsidRPr="006C6315">
        <w:rPr>
          <w:rFonts w:ascii="Arial Narrow" w:hAnsi="Arial Narrow" w:cs="Arial"/>
          <w:sz w:val="21"/>
          <w:szCs w:val="21"/>
        </w:rPr>
        <w:t xml:space="preserve">be </w:t>
      </w:r>
      <w:r w:rsidRPr="006C6315">
        <w:rPr>
          <w:rFonts w:ascii="Arial Narrow" w:hAnsi="Arial Narrow" w:cs="Arial"/>
          <w:sz w:val="21"/>
          <w:szCs w:val="21"/>
        </w:rPr>
        <w:t>pick</w:t>
      </w:r>
      <w:r w:rsidR="006C6315" w:rsidRPr="006C6315">
        <w:rPr>
          <w:rFonts w:ascii="Arial Narrow" w:hAnsi="Arial Narrow" w:cs="Arial"/>
          <w:sz w:val="21"/>
          <w:szCs w:val="21"/>
        </w:rPr>
        <w:t>ed</w:t>
      </w:r>
      <w:r w:rsidRPr="006C6315">
        <w:rPr>
          <w:rFonts w:ascii="Arial Narrow" w:hAnsi="Arial Narrow" w:cs="Arial"/>
          <w:sz w:val="21"/>
          <w:szCs w:val="21"/>
        </w:rPr>
        <w:t xml:space="preserve"> up prior to leaving. Students </w:t>
      </w:r>
      <w:r w:rsidR="006C6315" w:rsidRPr="006C6315">
        <w:rPr>
          <w:rFonts w:ascii="Arial Narrow" w:hAnsi="Arial Narrow" w:cs="Arial"/>
          <w:sz w:val="21"/>
          <w:szCs w:val="21"/>
        </w:rPr>
        <w:t>are</w:t>
      </w:r>
      <w:r w:rsidRPr="006C6315">
        <w:rPr>
          <w:rFonts w:ascii="Arial Narrow" w:hAnsi="Arial Narrow" w:cs="Arial"/>
          <w:sz w:val="21"/>
          <w:szCs w:val="21"/>
        </w:rPr>
        <w:t xml:space="preserve"> expected to have that work completed upon return. </w:t>
      </w:r>
    </w:p>
    <w:p w14:paraId="5727ED3E" w14:textId="77777777" w:rsidR="0025124D" w:rsidRDefault="0025124D" w:rsidP="00F02A5C">
      <w:pPr>
        <w:spacing w:after="0" w:line="240" w:lineRule="auto"/>
        <w:rPr>
          <w:rFonts w:asciiTheme="majorHAnsi" w:hAnsiTheme="majorHAnsi" w:cs="Arial"/>
        </w:rPr>
      </w:pPr>
    </w:p>
    <w:p w14:paraId="000BECEA" w14:textId="77777777" w:rsidR="00E41345" w:rsidRPr="00894E3F" w:rsidRDefault="00E41345" w:rsidP="00E41345">
      <w:pPr>
        <w:spacing w:after="0" w:line="240" w:lineRule="auto"/>
        <w:rPr>
          <w:rFonts w:ascii="Garamond" w:hAnsi="Garamond" w:cs="Arial"/>
          <w:b/>
          <w:sz w:val="24"/>
          <w:szCs w:val="24"/>
        </w:rPr>
      </w:pPr>
      <w:r w:rsidRPr="00894E3F">
        <w:rPr>
          <w:rFonts w:ascii="Garamond" w:hAnsi="Garamond" w:cs="Arial"/>
          <w:b/>
          <w:sz w:val="24"/>
          <w:szCs w:val="24"/>
        </w:rPr>
        <w:t>Materials</w:t>
      </w:r>
      <w:r>
        <w:rPr>
          <w:rFonts w:ascii="Garamond" w:hAnsi="Garamond" w:cs="Arial"/>
          <w:b/>
          <w:sz w:val="24"/>
          <w:szCs w:val="24"/>
        </w:rPr>
        <w:t>:</w:t>
      </w:r>
    </w:p>
    <w:p w14:paraId="648C9037" w14:textId="77777777" w:rsidR="00E41345" w:rsidRPr="006C6315" w:rsidRDefault="00E41345" w:rsidP="00E41345">
      <w:pPr>
        <w:pStyle w:val="ListParagraph"/>
        <w:numPr>
          <w:ilvl w:val="0"/>
          <w:numId w:val="1"/>
        </w:numPr>
        <w:spacing w:after="0" w:line="240" w:lineRule="auto"/>
        <w:rPr>
          <w:rFonts w:ascii="Arial Narrow" w:hAnsi="Arial Narrow" w:cs="Arial"/>
          <w:sz w:val="21"/>
          <w:szCs w:val="21"/>
        </w:rPr>
      </w:pPr>
      <w:r w:rsidRPr="006C6315">
        <w:rPr>
          <w:rFonts w:ascii="Arial Narrow" w:hAnsi="Arial Narrow" w:cs="Arial"/>
          <w:sz w:val="21"/>
          <w:szCs w:val="21"/>
        </w:rPr>
        <w:t xml:space="preserve">Paper </w:t>
      </w:r>
    </w:p>
    <w:p w14:paraId="7F858B8F" w14:textId="77777777" w:rsidR="00E41345" w:rsidRPr="006C6315" w:rsidRDefault="00E41345" w:rsidP="00E41345">
      <w:pPr>
        <w:pStyle w:val="ListParagraph"/>
        <w:numPr>
          <w:ilvl w:val="0"/>
          <w:numId w:val="1"/>
        </w:numPr>
        <w:spacing w:after="0" w:line="240" w:lineRule="auto"/>
        <w:rPr>
          <w:rFonts w:ascii="Arial Narrow" w:hAnsi="Arial Narrow" w:cs="Arial"/>
          <w:sz w:val="21"/>
          <w:szCs w:val="21"/>
        </w:rPr>
      </w:pPr>
      <w:r w:rsidRPr="006C6315">
        <w:rPr>
          <w:rFonts w:ascii="Arial Narrow" w:hAnsi="Arial Narrow" w:cs="Arial"/>
          <w:sz w:val="21"/>
          <w:szCs w:val="21"/>
        </w:rPr>
        <w:t xml:space="preserve">Highlighters and/or post-its </w:t>
      </w:r>
    </w:p>
    <w:p w14:paraId="1113AADB" w14:textId="264A539D" w:rsidR="000263F8" w:rsidRPr="006C6315" w:rsidRDefault="00FB2019" w:rsidP="00883DB5">
      <w:pPr>
        <w:pStyle w:val="ListParagraph"/>
        <w:numPr>
          <w:ilvl w:val="0"/>
          <w:numId w:val="1"/>
        </w:numPr>
        <w:spacing w:after="0" w:line="240" w:lineRule="auto"/>
        <w:rPr>
          <w:rFonts w:ascii="Arial Narrow" w:hAnsi="Arial Narrow" w:cs="Arial"/>
          <w:sz w:val="21"/>
          <w:szCs w:val="21"/>
        </w:rPr>
      </w:pPr>
      <w:r w:rsidRPr="006C6315">
        <w:rPr>
          <w:rFonts w:ascii="Arial Narrow" w:hAnsi="Arial Narrow" w:cs="Arial"/>
          <w:sz w:val="21"/>
          <w:szCs w:val="21"/>
        </w:rPr>
        <w:t>Novel or play</w:t>
      </w:r>
    </w:p>
    <w:p w14:paraId="543AA25D" w14:textId="77777777" w:rsidR="00883DB5" w:rsidRPr="00883DB5" w:rsidRDefault="00883DB5" w:rsidP="00883DB5">
      <w:pPr>
        <w:spacing w:after="0" w:line="240" w:lineRule="auto"/>
        <w:rPr>
          <w:rFonts w:ascii="Arial Narrow" w:hAnsi="Arial Narrow" w:cs="Arial"/>
        </w:rPr>
      </w:pPr>
    </w:p>
    <w:p w14:paraId="564E7F71" w14:textId="5D28CC8E" w:rsidR="006A3177" w:rsidRDefault="006A3177" w:rsidP="0045236C">
      <w:pPr>
        <w:spacing w:after="0" w:line="240" w:lineRule="auto"/>
        <w:rPr>
          <w:rFonts w:ascii="Garamond" w:hAnsi="Garamond" w:cs="Arial"/>
          <w:b/>
          <w:sz w:val="24"/>
          <w:szCs w:val="24"/>
        </w:rPr>
      </w:pPr>
      <w:r>
        <w:rPr>
          <w:rFonts w:ascii="Garamond" w:hAnsi="Garamond" w:cs="Arial"/>
          <w:b/>
          <w:sz w:val="24"/>
          <w:szCs w:val="24"/>
        </w:rPr>
        <w:t>Course of Study:</w:t>
      </w:r>
    </w:p>
    <w:p w14:paraId="60F58319" w14:textId="77777777" w:rsidR="00507CD0" w:rsidRDefault="00507CD0" w:rsidP="006A3177">
      <w:pPr>
        <w:pStyle w:val="ListParagraph"/>
        <w:numPr>
          <w:ilvl w:val="0"/>
          <w:numId w:val="6"/>
        </w:numPr>
        <w:spacing w:after="0" w:line="240" w:lineRule="auto"/>
        <w:rPr>
          <w:rFonts w:ascii="Arial Narrow" w:hAnsi="Arial Narrow" w:cs="Arial"/>
          <w:b/>
        </w:rPr>
        <w:sectPr w:rsidR="00507CD0" w:rsidSect="000712A4">
          <w:type w:val="continuous"/>
          <w:pgSz w:w="12240" w:h="15840"/>
          <w:pgMar w:top="720" w:right="720" w:bottom="720" w:left="720" w:header="720" w:footer="720" w:gutter="0"/>
          <w:cols w:space="720"/>
          <w:docGrid w:linePitch="360"/>
        </w:sectPr>
      </w:pPr>
    </w:p>
    <w:p w14:paraId="5A912171" w14:textId="693CB7E3" w:rsidR="00EB0247" w:rsidRPr="00EB0247" w:rsidRDefault="00507CD0" w:rsidP="00EB0247">
      <w:pPr>
        <w:pStyle w:val="ListParagraph"/>
        <w:numPr>
          <w:ilvl w:val="0"/>
          <w:numId w:val="6"/>
        </w:numPr>
        <w:spacing w:after="0" w:line="240" w:lineRule="auto"/>
        <w:rPr>
          <w:rFonts w:ascii="Arial Narrow" w:hAnsi="Arial Narrow" w:cs="Arial"/>
          <w:b/>
        </w:rPr>
      </w:pPr>
      <w:r>
        <w:rPr>
          <w:rFonts w:ascii="Arial Narrow" w:hAnsi="Arial Narrow" w:cs="Arial"/>
          <w:b/>
        </w:rPr>
        <w:lastRenderedPageBreak/>
        <w:t>Semester One</w:t>
      </w:r>
      <w:r w:rsidR="006A3177">
        <w:rPr>
          <w:rFonts w:ascii="Arial Narrow" w:hAnsi="Arial Narrow" w:cs="Arial"/>
          <w:b/>
        </w:rPr>
        <w:t>:</w:t>
      </w:r>
    </w:p>
    <w:p w14:paraId="0874C45B" w14:textId="3CFF5900" w:rsidR="000712A4" w:rsidRDefault="000712A4" w:rsidP="000712A4">
      <w:pPr>
        <w:pStyle w:val="ListParagraph"/>
        <w:numPr>
          <w:ilvl w:val="1"/>
          <w:numId w:val="6"/>
        </w:numPr>
        <w:spacing w:after="0" w:line="240" w:lineRule="auto"/>
        <w:ind w:left="1080"/>
        <w:rPr>
          <w:rFonts w:ascii="Arial Narrow" w:hAnsi="Arial Narrow" w:cs="Arial"/>
        </w:rPr>
      </w:pPr>
      <w:r>
        <w:rPr>
          <w:rFonts w:ascii="Arial Narrow" w:hAnsi="Arial Narrow" w:cs="Arial"/>
        </w:rPr>
        <w:t xml:space="preserve">Students </w:t>
      </w:r>
      <w:r w:rsidR="00EB0247" w:rsidRPr="00EB0247">
        <w:rPr>
          <w:rFonts w:ascii="Arial Narrow" w:hAnsi="Arial Narrow" w:cs="Arial"/>
        </w:rPr>
        <w:t xml:space="preserve">will explore </w:t>
      </w:r>
      <w:r>
        <w:rPr>
          <w:rFonts w:ascii="Arial Narrow" w:hAnsi="Arial Narrow" w:cs="Arial"/>
        </w:rPr>
        <w:t>the American identity, individuality, conformity, and society.</w:t>
      </w:r>
    </w:p>
    <w:p w14:paraId="2B062CBE" w14:textId="75FA2366" w:rsidR="000712A4" w:rsidRPr="000712A4" w:rsidRDefault="000712A4" w:rsidP="000712A4">
      <w:pPr>
        <w:pStyle w:val="ListParagraph"/>
        <w:numPr>
          <w:ilvl w:val="1"/>
          <w:numId w:val="6"/>
        </w:numPr>
        <w:spacing w:after="0" w:line="240" w:lineRule="auto"/>
        <w:ind w:left="1080"/>
        <w:rPr>
          <w:rFonts w:ascii="Arial Narrow" w:hAnsi="Arial Narrow" w:cs="Arial"/>
          <w:i/>
        </w:rPr>
      </w:pPr>
      <w:r>
        <w:rPr>
          <w:rFonts w:ascii="Arial Narrow" w:hAnsi="Arial Narrow" w:cs="Arial"/>
        </w:rPr>
        <w:t xml:space="preserve">Core texts: Literary Circle novel, </w:t>
      </w:r>
      <w:r w:rsidRPr="000712A4">
        <w:rPr>
          <w:rFonts w:ascii="Arial Narrow" w:hAnsi="Arial Narrow" w:cs="Arial"/>
          <w:i/>
        </w:rPr>
        <w:t>Catcher in the Rye</w:t>
      </w:r>
    </w:p>
    <w:p w14:paraId="728C02E3" w14:textId="77777777" w:rsidR="00971A74" w:rsidRDefault="00971A74" w:rsidP="00971A74">
      <w:pPr>
        <w:pStyle w:val="ListParagraph"/>
        <w:numPr>
          <w:ilvl w:val="1"/>
          <w:numId w:val="6"/>
        </w:numPr>
        <w:spacing w:after="0" w:line="240" w:lineRule="auto"/>
        <w:ind w:left="1080"/>
        <w:rPr>
          <w:rFonts w:ascii="Arial Narrow" w:hAnsi="Arial Narrow" w:cs="Arial"/>
        </w:rPr>
      </w:pPr>
      <w:r>
        <w:rPr>
          <w:rFonts w:ascii="Arial Narrow" w:hAnsi="Arial Narrow" w:cs="Arial"/>
        </w:rPr>
        <w:t>The principles of narration and argumentation</w:t>
      </w:r>
    </w:p>
    <w:p w14:paraId="000B89ED" w14:textId="5CC73AB7" w:rsidR="00971A74" w:rsidRPr="0025124D" w:rsidRDefault="00971A74" w:rsidP="00971A74">
      <w:pPr>
        <w:pStyle w:val="ListParagraph"/>
        <w:numPr>
          <w:ilvl w:val="1"/>
          <w:numId w:val="6"/>
        </w:numPr>
        <w:spacing w:after="0" w:line="240" w:lineRule="auto"/>
        <w:ind w:left="1080"/>
        <w:rPr>
          <w:rFonts w:ascii="Arial Narrow" w:hAnsi="Arial Narrow" w:cs="Arial"/>
        </w:rPr>
      </w:pPr>
      <w:r w:rsidRPr="00971A74">
        <w:rPr>
          <w:rFonts w:ascii="Arial Narrow" w:hAnsi="Arial Narrow" w:cs="Arial"/>
        </w:rPr>
        <w:t xml:space="preserve">Visual Literacy </w:t>
      </w:r>
    </w:p>
    <w:p w14:paraId="55C27C44" w14:textId="77777777" w:rsidR="006C6315" w:rsidRDefault="006C6315" w:rsidP="00971A74">
      <w:pPr>
        <w:spacing w:after="0" w:line="240" w:lineRule="auto"/>
        <w:rPr>
          <w:rFonts w:ascii="Arial Narrow" w:hAnsi="Arial Narrow" w:cs="Arial"/>
          <w:b/>
        </w:rPr>
      </w:pPr>
    </w:p>
    <w:p w14:paraId="21261E56" w14:textId="77777777" w:rsidR="006C6315" w:rsidRDefault="006C6315" w:rsidP="00971A74">
      <w:pPr>
        <w:spacing w:after="0" w:line="240" w:lineRule="auto"/>
        <w:rPr>
          <w:rFonts w:ascii="Arial Narrow" w:hAnsi="Arial Narrow" w:cs="Arial"/>
          <w:b/>
        </w:rPr>
      </w:pPr>
    </w:p>
    <w:p w14:paraId="4E6696B8" w14:textId="77777777" w:rsidR="006C6315" w:rsidRDefault="006C6315" w:rsidP="00971A74">
      <w:pPr>
        <w:spacing w:after="0" w:line="240" w:lineRule="auto"/>
        <w:rPr>
          <w:rFonts w:ascii="Arial Narrow" w:hAnsi="Arial Narrow" w:cs="Arial"/>
          <w:b/>
        </w:rPr>
      </w:pPr>
    </w:p>
    <w:p w14:paraId="376F5476" w14:textId="45081672" w:rsidR="00507CD0" w:rsidRPr="00971A74" w:rsidRDefault="00507CD0" w:rsidP="00971A74">
      <w:pPr>
        <w:spacing w:after="0" w:line="240" w:lineRule="auto"/>
        <w:rPr>
          <w:rFonts w:ascii="Arial Narrow" w:hAnsi="Arial Narrow" w:cs="Arial"/>
        </w:rPr>
      </w:pPr>
      <w:r w:rsidRPr="00971A74">
        <w:rPr>
          <w:rFonts w:ascii="Arial Narrow" w:hAnsi="Arial Narrow" w:cs="Arial"/>
          <w:b/>
        </w:rPr>
        <w:lastRenderedPageBreak/>
        <w:t>Semester Two:</w:t>
      </w:r>
    </w:p>
    <w:p w14:paraId="737619C5" w14:textId="1E75DFA7" w:rsidR="000712A4" w:rsidRDefault="000712A4" w:rsidP="00971A74">
      <w:pPr>
        <w:pStyle w:val="ListParagraph"/>
        <w:numPr>
          <w:ilvl w:val="1"/>
          <w:numId w:val="6"/>
        </w:numPr>
        <w:spacing w:after="0" w:line="240" w:lineRule="auto"/>
        <w:ind w:left="1080"/>
        <w:rPr>
          <w:rFonts w:ascii="Arial Narrow" w:hAnsi="Arial Narrow" w:cs="Arial"/>
        </w:rPr>
      </w:pPr>
      <w:r w:rsidRPr="00883DB5">
        <w:rPr>
          <w:rFonts w:ascii="Arial Narrow" w:hAnsi="Arial Narrow" w:cs="Arial"/>
        </w:rPr>
        <w:t xml:space="preserve">Students will explore the American Dream </w:t>
      </w:r>
      <w:r>
        <w:rPr>
          <w:rFonts w:ascii="Arial Narrow" w:hAnsi="Arial Narrow" w:cs="Arial"/>
        </w:rPr>
        <w:t>and the pursuit of the dream.</w:t>
      </w:r>
      <w:r w:rsidRPr="00883DB5">
        <w:rPr>
          <w:rFonts w:ascii="Arial Narrow" w:hAnsi="Arial Narrow" w:cs="Arial"/>
        </w:rPr>
        <w:t xml:space="preserve"> </w:t>
      </w:r>
    </w:p>
    <w:p w14:paraId="0B1E5E27" w14:textId="5BF080E0" w:rsidR="00507CD0" w:rsidRPr="00883DB5" w:rsidRDefault="000712A4" w:rsidP="00971A74">
      <w:pPr>
        <w:pStyle w:val="ListParagraph"/>
        <w:numPr>
          <w:ilvl w:val="1"/>
          <w:numId w:val="6"/>
        </w:numPr>
        <w:spacing w:after="0" w:line="240" w:lineRule="auto"/>
        <w:ind w:left="1080"/>
        <w:rPr>
          <w:rFonts w:ascii="Arial Narrow" w:hAnsi="Arial Narrow" w:cs="Arial"/>
        </w:rPr>
      </w:pPr>
      <w:r w:rsidRPr="000712A4">
        <w:rPr>
          <w:rFonts w:ascii="Arial Narrow" w:hAnsi="Arial Narrow" w:cs="Arial"/>
        </w:rPr>
        <w:t>Core Texts:</w:t>
      </w:r>
      <w:r>
        <w:rPr>
          <w:rFonts w:ascii="Arial Narrow" w:hAnsi="Arial Narrow" w:cs="Arial"/>
          <w:i/>
        </w:rPr>
        <w:t xml:space="preserve"> </w:t>
      </w:r>
      <w:r w:rsidR="00507CD0" w:rsidRPr="00507CD0">
        <w:rPr>
          <w:rFonts w:ascii="Arial Narrow" w:hAnsi="Arial Narrow" w:cs="Arial"/>
          <w:i/>
        </w:rPr>
        <w:t xml:space="preserve">The Great </w:t>
      </w:r>
      <w:r>
        <w:rPr>
          <w:rFonts w:ascii="Arial Narrow" w:hAnsi="Arial Narrow" w:cs="Arial"/>
          <w:i/>
        </w:rPr>
        <w:t>Gatsby</w:t>
      </w:r>
      <w:r w:rsidR="00971A74">
        <w:rPr>
          <w:rFonts w:ascii="Arial Narrow" w:hAnsi="Arial Narrow" w:cs="Arial"/>
          <w:i/>
        </w:rPr>
        <w:t xml:space="preserve"> </w:t>
      </w:r>
      <w:r>
        <w:rPr>
          <w:rFonts w:ascii="Arial Narrow" w:hAnsi="Arial Narrow" w:cs="Arial"/>
        </w:rPr>
        <w:t>&amp;</w:t>
      </w:r>
      <w:r w:rsidR="00971A74">
        <w:rPr>
          <w:rFonts w:ascii="Arial Narrow" w:hAnsi="Arial Narrow" w:cs="Arial"/>
        </w:rPr>
        <w:t xml:space="preserve"> </w:t>
      </w:r>
      <w:r>
        <w:rPr>
          <w:rFonts w:ascii="Arial Narrow" w:hAnsi="Arial Narrow" w:cs="Arial"/>
          <w:i/>
        </w:rPr>
        <w:t>Raisin in the Sun.</w:t>
      </w:r>
    </w:p>
    <w:p w14:paraId="52D3A571" w14:textId="461ACD7B" w:rsidR="00883DB5" w:rsidRDefault="000712A4" w:rsidP="00971A74">
      <w:pPr>
        <w:pStyle w:val="ListParagraph"/>
        <w:numPr>
          <w:ilvl w:val="1"/>
          <w:numId w:val="6"/>
        </w:numPr>
        <w:spacing w:after="0" w:line="240" w:lineRule="auto"/>
        <w:ind w:left="1080"/>
        <w:rPr>
          <w:rFonts w:ascii="Arial Narrow" w:hAnsi="Arial Narrow" w:cs="Arial"/>
        </w:rPr>
      </w:pPr>
      <w:r>
        <w:rPr>
          <w:rFonts w:ascii="Arial Narrow" w:hAnsi="Arial Narrow" w:cs="Arial"/>
        </w:rPr>
        <w:t>SAT</w:t>
      </w:r>
      <w:r w:rsidR="00507CD0">
        <w:rPr>
          <w:rFonts w:ascii="Arial Narrow" w:hAnsi="Arial Narrow" w:cs="Arial"/>
        </w:rPr>
        <w:t xml:space="preserve"> preparation</w:t>
      </w:r>
    </w:p>
    <w:p w14:paraId="0DB416B0" w14:textId="0D3215F6" w:rsidR="00971A74" w:rsidRDefault="00971A74" w:rsidP="00971A74">
      <w:pPr>
        <w:pStyle w:val="ListParagraph"/>
        <w:numPr>
          <w:ilvl w:val="1"/>
          <w:numId w:val="6"/>
        </w:numPr>
        <w:spacing w:after="0" w:line="240" w:lineRule="auto"/>
        <w:ind w:left="1080"/>
        <w:rPr>
          <w:rFonts w:ascii="Arial Narrow" w:hAnsi="Arial Narrow" w:cs="Arial"/>
        </w:rPr>
      </w:pPr>
      <w:r>
        <w:rPr>
          <w:rFonts w:ascii="Arial Narrow" w:hAnsi="Arial Narrow" w:cs="Arial"/>
        </w:rPr>
        <w:t xml:space="preserve">The principles </w:t>
      </w:r>
      <w:r w:rsidR="006C6315">
        <w:rPr>
          <w:rFonts w:ascii="Arial Narrow" w:hAnsi="Arial Narrow" w:cs="Arial"/>
        </w:rPr>
        <w:t>argumentation</w:t>
      </w:r>
    </w:p>
    <w:p w14:paraId="246FE59E" w14:textId="73D2AA8A" w:rsidR="00971A74" w:rsidRDefault="00971A74" w:rsidP="00971A74">
      <w:pPr>
        <w:pStyle w:val="ListParagraph"/>
        <w:numPr>
          <w:ilvl w:val="1"/>
          <w:numId w:val="6"/>
        </w:numPr>
        <w:spacing w:after="0" w:line="240" w:lineRule="auto"/>
        <w:ind w:left="1080"/>
        <w:rPr>
          <w:rFonts w:ascii="Arial Narrow" w:hAnsi="Arial Narrow" w:cs="Arial"/>
        </w:rPr>
      </w:pPr>
      <w:r>
        <w:rPr>
          <w:rFonts w:ascii="Arial Narrow" w:hAnsi="Arial Narrow" w:cs="Arial"/>
        </w:rPr>
        <w:t>Visual Literacy</w:t>
      </w:r>
    </w:p>
    <w:p w14:paraId="16F0D723" w14:textId="77777777" w:rsidR="00971A74" w:rsidRDefault="00971A74" w:rsidP="0025124D">
      <w:pPr>
        <w:pStyle w:val="ListParagraph"/>
        <w:spacing w:after="0" w:line="240" w:lineRule="auto"/>
        <w:ind w:left="1440"/>
        <w:rPr>
          <w:rFonts w:ascii="Arial Narrow" w:hAnsi="Arial Narrow" w:cs="Arial"/>
        </w:rPr>
      </w:pPr>
    </w:p>
    <w:p w14:paraId="11CDEC11" w14:textId="77777777" w:rsidR="0025124D" w:rsidRPr="00971A74" w:rsidRDefault="0025124D" w:rsidP="0025124D">
      <w:pPr>
        <w:pStyle w:val="ListParagraph"/>
        <w:spacing w:after="0" w:line="240" w:lineRule="auto"/>
        <w:ind w:left="1440"/>
        <w:rPr>
          <w:rFonts w:ascii="Arial Narrow" w:hAnsi="Arial Narrow" w:cs="Arial"/>
        </w:rPr>
        <w:sectPr w:rsidR="0025124D" w:rsidRPr="00971A74" w:rsidSect="00507CD0">
          <w:type w:val="continuous"/>
          <w:pgSz w:w="12240" w:h="15840"/>
          <w:pgMar w:top="720" w:right="720" w:bottom="720" w:left="720" w:header="720" w:footer="720" w:gutter="0"/>
          <w:cols w:num="2" w:space="720"/>
          <w:docGrid w:linePitch="360"/>
        </w:sectPr>
      </w:pPr>
    </w:p>
    <w:p w14:paraId="04EE7F2F" w14:textId="77777777" w:rsidR="006C6315" w:rsidRDefault="006C6315" w:rsidP="000B2F9B">
      <w:pPr>
        <w:tabs>
          <w:tab w:val="left" w:pos="10080"/>
        </w:tabs>
        <w:spacing w:after="0" w:line="240" w:lineRule="auto"/>
        <w:rPr>
          <w:rFonts w:ascii="Garamond" w:hAnsi="Garamond" w:cs="Arial"/>
          <w:b/>
          <w:sz w:val="24"/>
          <w:szCs w:val="24"/>
        </w:rPr>
      </w:pPr>
    </w:p>
    <w:p w14:paraId="02FD993F" w14:textId="77777777" w:rsidR="000B2F9B" w:rsidRDefault="000B2F9B" w:rsidP="000B2F9B">
      <w:pPr>
        <w:tabs>
          <w:tab w:val="left" w:pos="10080"/>
        </w:tabs>
        <w:spacing w:after="0" w:line="240" w:lineRule="auto"/>
        <w:rPr>
          <w:rFonts w:ascii="Garamond" w:hAnsi="Garamond" w:cs="Arial"/>
          <w:b/>
          <w:sz w:val="24"/>
          <w:szCs w:val="24"/>
        </w:rPr>
      </w:pPr>
      <w:r>
        <w:rPr>
          <w:rFonts w:ascii="Garamond" w:hAnsi="Garamond" w:cs="Arial"/>
          <w:b/>
          <w:sz w:val="24"/>
          <w:szCs w:val="24"/>
        </w:rPr>
        <w:lastRenderedPageBreak/>
        <w:t>Handbook Policy:</w:t>
      </w:r>
    </w:p>
    <w:p w14:paraId="1E1E4B8E" w14:textId="0C3ADB91" w:rsidR="00FB2019" w:rsidRPr="00FB2019" w:rsidRDefault="00FB2019" w:rsidP="00FB2019">
      <w:pPr>
        <w:spacing w:after="0" w:line="240" w:lineRule="auto"/>
        <w:rPr>
          <w:rFonts w:ascii="Arial Narrow" w:eastAsia="Times New Roman" w:hAnsi="Arial Narrow" w:cs="Arial"/>
          <w:iCs/>
          <w:color w:val="222222"/>
          <w:shd w:val="clear" w:color="auto" w:fill="FFFFFF"/>
        </w:rPr>
      </w:pPr>
      <w:r w:rsidRPr="00FB2019">
        <w:rPr>
          <w:rFonts w:ascii="Arial Narrow" w:eastAsia="Times New Roman" w:hAnsi="Arial Narrow" w:cs="Arial"/>
          <w:iCs/>
          <w:color w:val="222222"/>
          <w:shd w:val="clear" w:color="auto" w:fill="FFFFFF"/>
        </w:rPr>
        <w:t>For more information on the following, please reference the student ha</w:t>
      </w:r>
      <w:r w:rsidR="00AE38DF">
        <w:rPr>
          <w:rFonts w:ascii="Arial Narrow" w:eastAsia="Times New Roman" w:hAnsi="Arial Narrow" w:cs="Arial"/>
          <w:iCs/>
          <w:color w:val="222222"/>
          <w:shd w:val="clear" w:color="auto" w:fill="FFFFFF"/>
        </w:rPr>
        <w:t xml:space="preserve">ndbook: </w:t>
      </w:r>
      <w:r w:rsidR="00B9726B">
        <w:rPr>
          <w:rFonts w:ascii="Arial Narrow" w:eastAsia="Times New Roman" w:hAnsi="Arial Narrow" w:cs="Arial"/>
          <w:iCs/>
          <w:color w:val="222222"/>
          <w:shd w:val="clear" w:color="auto" w:fill="FFFFFF"/>
        </w:rPr>
        <w:t>attendance</w:t>
      </w:r>
      <w:r w:rsidR="006C6315">
        <w:rPr>
          <w:rFonts w:ascii="Arial Narrow" w:eastAsia="Times New Roman" w:hAnsi="Arial Narrow" w:cs="Arial"/>
          <w:iCs/>
          <w:color w:val="222222"/>
          <w:shd w:val="clear" w:color="auto" w:fill="FFFFFF"/>
        </w:rPr>
        <w:t xml:space="preserve"> (page 14-16) </w:t>
      </w:r>
      <w:r w:rsidRPr="00FB2019">
        <w:rPr>
          <w:rFonts w:ascii="Arial Narrow" w:eastAsia="Times New Roman" w:hAnsi="Arial Narrow" w:cs="Arial"/>
          <w:iCs/>
          <w:color w:val="222222"/>
          <w:shd w:val="clear" w:color="auto" w:fill="FFFFFF"/>
        </w:rPr>
        <w:t>and co</w:t>
      </w:r>
      <w:r w:rsidR="00B9726B">
        <w:rPr>
          <w:rFonts w:ascii="Arial Narrow" w:eastAsia="Times New Roman" w:hAnsi="Arial Narrow" w:cs="Arial"/>
          <w:iCs/>
          <w:color w:val="222222"/>
          <w:shd w:val="clear" w:color="auto" w:fill="FFFFFF"/>
        </w:rPr>
        <w:t>ntroversial curriculum (page 62</w:t>
      </w:r>
      <w:r w:rsidRPr="00FB2019">
        <w:rPr>
          <w:rFonts w:ascii="Arial Narrow" w:eastAsia="Times New Roman" w:hAnsi="Arial Narrow" w:cs="Arial"/>
          <w:iCs/>
          <w:color w:val="222222"/>
          <w:shd w:val="clear" w:color="auto" w:fill="FFFFFF"/>
        </w:rPr>
        <w:t>​).</w:t>
      </w:r>
    </w:p>
    <w:p w14:paraId="768A0B34" w14:textId="77777777" w:rsidR="000B2F9B" w:rsidRDefault="000B2F9B" w:rsidP="000B2F9B">
      <w:pPr>
        <w:tabs>
          <w:tab w:val="left" w:pos="10080"/>
        </w:tabs>
        <w:spacing w:after="0" w:line="240" w:lineRule="auto"/>
        <w:rPr>
          <w:rFonts w:ascii="Garamond" w:hAnsi="Garamond" w:cs="Arial"/>
          <w:b/>
        </w:rPr>
      </w:pPr>
    </w:p>
    <w:p w14:paraId="4E817843" w14:textId="77777777" w:rsidR="00125040" w:rsidRDefault="00125040" w:rsidP="000B2F9B">
      <w:pPr>
        <w:tabs>
          <w:tab w:val="left" w:pos="10080"/>
        </w:tabs>
        <w:spacing w:after="0" w:line="240" w:lineRule="auto"/>
        <w:rPr>
          <w:rFonts w:ascii="Garamond" w:hAnsi="Garamond" w:cs="Arial"/>
          <w:b/>
        </w:rPr>
      </w:pPr>
    </w:p>
    <w:p w14:paraId="3AF6EF87" w14:textId="4C03A950" w:rsidR="00125040" w:rsidRDefault="00125040" w:rsidP="000B2F9B">
      <w:pPr>
        <w:tabs>
          <w:tab w:val="left" w:pos="10080"/>
        </w:tabs>
        <w:spacing w:after="0" w:line="240" w:lineRule="auto"/>
        <w:rPr>
          <w:rFonts w:ascii="Garamond" w:hAnsi="Garamond" w:cs="Arial"/>
          <w:b/>
        </w:rPr>
      </w:pPr>
      <w:r>
        <w:rPr>
          <w:rFonts w:ascii="Garamond" w:hAnsi="Garamond" w:cs="Arial"/>
          <w:b/>
        </w:rPr>
        <w:t xml:space="preserve">Allergies: </w:t>
      </w:r>
    </w:p>
    <w:p w14:paraId="07512191" w14:textId="77777777" w:rsidR="00125040" w:rsidRPr="00125040" w:rsidRDefault="00125040" w:rsidP="00125040">
      <w:pPr>
        <w:spacing w:after="0" w:line="240" w:lineRule="auto"/>
        <w:rPr>
          <w:rFonts w:ascii="Arial Narrow" w:eastAsia="Times New Roman" w:hAnsi="Arial Narrow" w:cs="Times New Roman"/>
          <w:color w:val="000000" w:themeColor="text1"/>
          <w:sz w:val="24"/>
          <w:szCs w:val="24"/>
        </w:rPr>
      </w:pPr>
      <w:r w:rsidRPr="00125040">
        <w:rPr>
          <w:rFonts w:ascii="Arial Narrow" w:eastAsia="Times New Roman" w:hAnsi="Arial Narrow" w:cs="Times New Roman"/>
          <w:iCs/>
          <w:color w:val="000000" w:themeColor="text1"/>
          <w:shd w:val="clear" w:color="auto" w:fill="FFFFFF"/>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2E4FF200" w14:textId="77777777" w:rsidR="00125040" w:rsidRDefault="00125040" w:rsidP="000B2F9B">
      <w:pPr>
        <w:tabs>
          <w:tab w:val="left" w:pos="10080"/>
        </w:tabs>
        <w:spacing w:after="0" w:line="240" w:lineRule="auto"/>
        <w:rPr>
          <w:rFonts w:ascii="Garamond" w:hAnsi="Garamond" w:cs="Arial"/>
          <w:b/>
        </w:rPr>
      </w:pPr>
    </w:p>
    <w:p w14:paraId="28DCD363" w14:textId="77777777" w:rsidR="000B2F9B" w:rsidRDefault="000B2F9B" w:rsidP="000B2F9B">
      <w:pPr>
        <w:tabs>
          <w:tab w:val="left" w:pos="10080"/>
        </w:tabs>
        <w:spacing w:after="0" w:line="240" w:lineRule="auto"/>
        <w:rPr>
          <w:rFonts w:ascii="Garamond" w:hAnsi="Garamond" w:cs="Arial"/>
          <w:b/>
        </w:rPr>
      </w:pPr>
    </w:p>
    <w:p w14:paraId="3AA63C6E" w14:textId="77777777" w:rsidR="000B2F9B" w:rsidRDefault="000B2F9B" w:rsidP="000B2F9B">
      <w:pPr>
        <w:tabs>
          <w:tab w:val="left" w:pos="10080"/>
        </w:tabs>
        <w:spacing w:after="0" w:line="240" w:lineRule="auto"/>
        <w:rPr>
          <w:rFonts w:ascii="Garamond" w:hAnsi="Garamond" w:cs="Arial"/>
          <w:b/>
          <w:sz w:val="24"/>
          <w:szCs w:val="24"/>
        </w:rPr>
      </w:pPr>
      <w:r>
        <w:rPr>
          <w:rFonts w:ascii="Garamond" w:hAnsi="Garamond" w:cs="Arial"/>
          <w:b/>
          <w:sz w:val="24"/>
          <w:szCs w:val="24"/>
        </w:rPr>
        <w:t>Video/Film:</w:t>
      </w:r>
    </w:p>
    <w:p w14:paraId="16691C09" w14:textId="77777777" w:rsidR="000B2F9B" w:rsidRPr="002C698D" w:rsidRDefault="000B2F9B" w:rsidP="000B2F9B">
      <w:pPr>
        <w:tabs>
          <w:tab w:val="left" w:pos="10080"/>
        </w:tabs>
        <w:spacing w:after="0" w:line="240" w:lineRule="auto"/>
        <w:rPr>
          <w:rFonts w:ascii="Arial Narrow" w:hAnsi="Arial Narrow" w:cs="Arial"/>
        </w:rPr>
      </w:pPr>
      <w:r w:rsidRPr="002C698D">
        <w:rPr>
          <w:rFonts w:ascii="Arial Narrow" w:hAnsi="Arial Narrow" w:cs="Arial"/>
        </w:rPr>
        <w:t>In this course, student</w:t>
      </w:r>
      <w:r>
        <w:rPr>
          <w:rFonts w:ascii="Arial Narrow" w:hAnsi="Arial Narrow" w:cs="Arial"/>
        </w:rPr>
        <w:t>s</w:t>
      </w:r>
      <w:r w:rsidRPr="002C698D">
        <w:rPr>
          <w:rFonts w:ascii="Arial Narrow" w:hAnsi="Arial Narrow" w:cs="Arial"/>
        </w:rPr>
        <w:t xml:space="preserve"> will be required to complete assignments that require filming and/or photographing </w:t>
      </w:r>
      <w:r>
        <w:rPr>
          <w:rFonts w:ascii="Arial Narrow" w:hAnsi="Arial Narrow" w:cs="Arial"/>
        </w:rPr>
        <w:t xml:space="preserve">of </w:t>
      </w:r>
      <w:r w:rsidRPr="002C698D">
        <w:rPr>
          <w:rFonts w:ascii="Arial Narrow" w:hAnsi="Arial Narrow" w:cs="Arial"/>
        </w:rPr>
        <w:t>other students</w:t>
      </w:r>
      <w:r>
        <w:rPr>
          <w:rFonts w:ascii="Arial Narrow" w:hAnsi="Arial Narrow" w:cs="Arial"/>
        </w:rPr>
        <w:t xml:space="preserve"> and/or themselves</w:t>
      </w:r>
      <w:r w:rsidRPr="002C698D">
        <w:rPr>
          <w:rFonts w:ascii="Arial Narrow" w:hAnsi="Arial Narrow" w:cs="Arial"/>
        </w:rPr>
        <w:t>.</w:t>
      </w:r>
      <w:r>
        <w:rPr>
          <w:rFonts w:ascii="Arial Narrow" w:hAnsi="Arial Narrow" w:cs="Arial"/>
        </w:rPr>
        <w:t xml:space="preserve"> This may involve the posting of class projects to classroom areas on the Internet. Please contact me if there are questions or concerns.</w:t>
      </w:r>
    </w:p>
    <w:p w14:paraId="5965311A" w14:textId="77777777" w:rsidR="000B2F9B" w:rsidRDefault="000B2F9B" w:rsidP="000B2F9B">
      <w:pPr>
        <w:tabs>
          <w:tab w:val="left" w:pos="10080"/>
        </w:tabs>
        <w:spacing w:after="0" w:line="240" w:lineRule="auto"/>
        <w:rPr>
          <w:rFonts w:ascii="Garamond" w:hAnsi="Garamond" w:cs="Arial"/>
          <w:b/>
          <w:sz w:val="24"/>
          <w:szCs w:val="24"/>
        </w:rPr>
      </w:pPr>
    </w:p>
    <w:p w14:paraId="1A199641" w14:textId="77777777" w:rsidR="000B2F9B" w:rsidRDefault="000B2F9B" w:rsidP="000B2F9B">
      <w:pPr>
        <w:tabs>
          <w:tab w:val="left" w:pos="10080"/>
        </w:tabs>
        <w:spacing w:after="0" w:line="240" w:lineRule="auto"/>
        <w:rPr>
          <w:rFonts w:ascii="Garamond" w:hAnsi="Garamond" w:cs="Arial"/>
          <w:b/>
          <w:sz w:val="24"/>
          <w:szCs w:val="24"/>
        </w:rPr>
      </w:pPr>
      <w:r>
        <w:rPr>
          <w:rFonts w:ascii="Garamond" w:hAnsi="Garamond" w:cs="Arial"/>
          <w:b/>
          <w:sz w:val="24"/>
          <w:szCs w:val="24"/>
        </w:rPr>
        <w:t xml:space="preserve"> </w:t>
      </w:r>
    </w:p>
    <w:p w14:paraId="62A5ECFD" w14:textId="542B65E8" w:rsidR="000B2F9B" w:rsidRPr="0015368B" w:rsidRDefault="000B2F9B" w:rsidP="00C570B5">
      <w:pPr>
        <w:tabs>
          <w:tab w:val="right" w:pos="10800"/>
        </w:tabs>
        <w:spacing w:after="0" w:line="240" w:lineRule="auto"/>
        <w:rPr>
          <w:rFonts w:ascii="Garamond" w:hAnsi="Garamond" w:cs="Arial"/>
          <w:b/>
          <w:sz w:val="24"/>
          <w:szCs w:val="24"/>
        </w:rPr>
      </w:pPr>
      <w:r w:rsidRPr="0015368B">
        <w:rPr>
          <w:rFonts w:ascii="Garamond" w:hAnsi="Garamond" w:cs="Arial"/>
          <w:b/>
          <w:sz w:val="24"/>
          <w:szCs w:val="24"/>
        </w:rPr>
        <w:t>Grading Criteria:</w:t>
      </w:r>
      <w:r w:rsidR="00C570B5">
        <w:rPr>
          <w:rFonts w:ascii="Garamond" w:hAnsi="Garamond" w:cs="Arial"/>
          <w:b/>
          <w:sz w:val="24"/>
          <w:szCs w:val="24"/>
        </w:rPr>
        <w:tab/>
      </w:r>
    </w:p>
    <w:p w14:paraId="12819AA7" w14:textId="6AB4D48C" w:rsidR="000B2F9B" w:rsidRPr="004B6C92" w:rsidRDefault="006B1ACE" w:rsidP="000B2F9B">
      <w:pPr>
        <w:tabs>
          <w:tab w:val="left" w:pos="10080"/>
        </w:tabs>
        <w:spacing w:after="0" w:line="240" w:lineRule="auto"/>
        <w:rPr>
          <w:rFonts w:ascii="Arial Narrow" w:hAnsi="Arial Narrow" w:cs="Arial"/>
        </w:rPr>
      </w:pPr>
      <w:r>
        <w:rPr>
          <w:rFonts w:ascii="Arial Narrow" w:hAnsi="Arial Narrow" w:cs="Arial"/>
        </w:rPr>
        <w:t>All a</w:t>
      </w:r>
      <w:r w:rsidR="00971A74">
        <w:rPr>
          <w:rFonts w:ascii="Arial Narrow" w:hAnsi="Arial Narrow" w:cs="Arial"/>
        </w:rPr>
        <w:t xml:space="preserve">ssignments are aligned to the Common Core State Standards. </w:t>
      </w:r>
      <w:r w:rsidR="000B2F9B" w:rsidRPr="004B6C92">
        <w:rPr>
          <w:rFonts w:ascii="Arial Narrow" w:hAnsi="Arial Narrow" w:cs="Arial"/>
        </w:rPr>
        <w:t>Your semester grade consists of the following categories:</w:t>
      </w:r>
    </w:p>
    <w:p w14:paraId="1116ABFF" w14:textId="77777777" w:rsidR="000B2F9B" w:rsidRPr="004B6C92" w:rsidRDefault="000B2F9B" w:rsidP="000B2F9B">
      <w:pPr>
        <w:tabs>
          <w:tab w:val="left" w:pos="10080"/>
        </w:tabs>
        <w:spacing w:after="0" w:line="240" w:lineRule="auto"/>
        <w:rPr>
          <w:rFonts w:ascii="Arial Narrow" w:hAnsi="Arial Narrow" w:cs="Arial"/>
        </w:rPr>
      </w:pPr>
      <w:r w:rsidRPr="004B6C92">
        <w:rPr>
          <w:rFonts w:ascii="Arial Narrow" w:hAnsi="Arial Narrow" w:cs="Arial"/>
        </w:rPr>
        <w:tab/>
      </w:r>
    </w:p>
    <w:p w14:paraId="2DD11960" w14:textId="749E0C33" w:rsidR="000B2F9B" w:rsidRPr="004B6C92" w:rsidRDefault="00971A74" w:rsidP="000B2F9B">
      <w:pPr>
        <w:tabs>
          <w:tab w:val="left" w:pos="10080"/>
        </w:tabs>
        <w:spacing w:after="0" w:line="240" w:lineRule="auto"/>
        <w:ind w:firstLine="720"/>
        <w:rPr>
          <w:rFonts w:ascii="Arial Narrow" w:hAnsi="Arial Narrow" w:cs="Arial"/>
        </w:rPr>
      </w:pPr>
      <w:r>
        <w:rPr>
          <w:rFonts w:ascii="Arial Narrow" w:hAnsi="Arial Narrow" w:cs="Arial"/>
        </w:rPr>
        <w:t>40</w:t>
      </w:r>
      <w:r w:rsidR="000B2F9B">
        <w:rPr>
          <w:rFonts w:ascii="Arial Narrow" w:hAnsi="Arial Narrow" w:cs="Arial"/>
        </w:rPr>
        <w:t xml:space="preserve">%  </w:t>
      </w:r>
      <w:r w:rsidR="000B2F9B" w:rsidRPr="004B6C92">
        <w:rPr>
          <w:rFonts w:ascii="Arial Narrow" w:hAnsi="Arial Narrow" w:cs="Arial"/>
        </w:rPr>
        <w:t xml:space="preserve">Homework </w:t>
      </w:r>
      <w:r w:rsidR="000B2F9B">
        <w:rPr>
          <w:rFonts w:ascii="Arial Narrow" w:hAnsi="Arial Narrow" w:cs="Arial"/>
        </w:rPr>
        <w:t>and Participation</w:t>
      </w:r>
      <w:r>
        <w:rPr>
          <w:rFonts w:ascii="Arial Narrow" w:hAnsi="Arial Narrow" w:cs="Arial"/>
        </w:rPr>
        <w:t>: all formative assessments</w:t>
      </w:r>
      <w:r w:rsidR="006B1ACE">
        <w:rPr>
          <w:rFonts w:ascii="Arial Narrow" w:hAnsi="Arial Narrow" w:cs="Arial"/>
        </w:rPr>
        <w:t xml:space="preserve"> that review and/or practice skill(s) being addressed </w:t>
      </w:r>
    </w:p>
    <w:p w14:paraId="7A01DFEA" w14:textId="3A099F6C" w:rsidR="000B2F9B" w:rsidRDefault="009A46C8" w:rsidP="00971A74">
      <w:pPr>
        <w:tabs>
          <w:tab w:val="left" w:pos="10080"/>
        </w:tabs>
        <w:spacing w:after="0" w:line="240" w:lineRule="auto"/>
        <w:ind w:firstLine="720"/>
        <w:rPr>
          <w:rFonts w:ascii="Arial Narrow" w:hAnsi="Arial Narrow" w:cs="Arial"/>
        </w:rPr>
      </w:pPr>
      <w:r>
        <w:rPr>
          <w:rFonts w:ascii="Arial Narrow" w:hAnsi="Arial Narrow" w:cs="Arial"/>
        </w:rPr>
        <w:t>40</w:t>
      </w:r>
      <w:r w:rsidR="000B2F9B">
        <w:rPr>
          <w:rFonts w:ascii="Arial Narrow" w:hAnsi="Arial Narrow" w:cs="Arial"/>
        </w:rPr>
        <w:t xml:space="preserve">%  </w:t>
      </w:r>
      <w:r w:rsidR="00971A74">
        <w:rPr>
          <w:rFonts w:ascii="Arial Narrow" w:hAnsi="Arial Narrow" w:cs="Arial"/>
        </w:rPr>
        <w:t xml:space="preserve">Summative </w:t>
      </w:r>
      <w:r w:rsidR="000B2F9B">
        <w:rPr>
          <w:rFonts w:ascii="Arial Narrow" w:hAnsi="Arial Narrow" w:cs="Arial"/>
        </w:rPr>
        <w:t>Assessments: Quizzes/</w:t>
      </w:r>
      <w:r w:rsidR="000B2F9B" w:rsidRPr="004B6C92">
        <w:rPr>
          <w:rFonts w:ascii="Arial Narrow" w:hAnsi="Arial Narrow" w:cs="Arial"/>
        </w:rPr>
        <w:t>Tests</w:t>
      </w:r>
      <w:r w:rsidR="000B2F9B">
        <w:rPr>
          <w:rFonts w:ascii="Arial Narrow" w:hAnsi="Arial Narrow" w:cs="Arial"/>
        </w:rPr>
        <w:t>, Formal Essays, Projects, and Presentations</w:t>
      </w:r>
    </w:p>
    <w:p w14:paraId="34F80D2B" w14:textId="2483F38B" w:rsidR="000B2F9B" w:rsidRPr="004B6C92" w:rsidRDefault="009A46C8" w:rsidP="000B2F9B">
      <w:pPr>
        <w:tabs>
          <w:tab w:val="left" w:pos="10080"/>
        </w:tabs>
        <w:spacing w:after="0" w:line="240" w:lineRule="auto"/>
        <w:ind w:firstLine="720"/>
        <w:rPr>
          <w:rFonts w:ascii="Arial Narrow" w:hAnsi="Arial Narrow" w:cs="Arial"/>
        </w:rPr>
      </w:pPr>
      <w:r>
        <w:rPr>
          <w:rFonts w:ascii="Arial Narrow" w:hAnsi="Arial Narrow" w:cs="Arial"/>
        </w:rPr>
        <w:t>20</w:t>
      </w:r>
      <w:r w:rsidR="000B2F9B">
        <w:rPr>
          <w:rFonts w:ascii="Arial Narrow" w:hAnsi="Arial Narrow" w:cs="Arial"/>
        </w:rPr>
        <w:t xml:space="preserve">%  </w:t>
      </w:r>
      <w:r w:rsidR="000B2F9B" w:rsidRPr="004B6C92">
        <w:rPr>
          <w:rFonts w:ascii="Arial Narrow" w:hAnsi="Arial Narrow" w:cs="Arial"/>
        </w:rPr>
        <w:t xml:space="preserve">Semester </w:t>
      </w:r>
      <w:r w:rsidR="000B2F9B">
        <w:rPr>
          <w:rFonts w:ascii="Arial Narrow" w:hAnsi="Arial Narrow" w:cs="Arial"/>
        </w:rPr>
        <w:t xml:space="preserve">One Final </w:t>
      </w:r>
      <w:r w:rsidR="000B2F9B" w:rsidRPr="004B6C92">
        <w:rPr>
          <w:rFonts w:ascii="Arial Narrow" w:hAnsi="Arial Narrow" w:cs="Arial"/>
        </w:rPr>
        <w:t>Exam (</w:t>
      </w:r>
      <w:r w:rsidR="00971A74">
        <w:rPr>
          <w:rFonts w:ascii="Arial Narrow" w:hAnsi="Arial Narrow" w:cs="Arial"/>
        </w:rPr>
        <w:t xml:space="preserve">10% </w:t>
      </w:r>
      <w:r w:rsidR="000B2F9B" w:rsidRPr="004B6C92">
        <w:rPr>
          <w:rFonts w:ascii="Arial Narrow" w:hAnsi="Arial Narrow" w:cs="Arial"/>
        </w:rPr>
        <w:t>Objective and</w:t>
      </w:r>
      <w:r>
        <w:rPr>
          <w:rFonts w:ascii="Arial Narrow" w:hAnsi="Arial Narrow" w:cs="Arial"/>
        </w:rPr>
        <w:t xml:space="preserve"> 10</w:t>
      </w:r>
      <w:r w:rsidR="00971A74">
        <w:rPr>
          <w:rFonts w:ascii="Arial Narrow" w:hAnsi="Arial Narrow" w:cs="Arial"/>
        </w:rPr>
        <w:t>%</w:t>
      </w:r>
      <w:r w:rsidR="000B2F9B" w:rsidRPr="004B6C92">
        <w:rPr>
          <w:rFonts w:ascii="Arial Narrow" w:hAnsi="Arial Narrow" w:cs="Arial"/>
        </w:rPr>
        <w:t xml:space="preserve"> Essay</w:t>
      </w:r>
      <w:r w:rsidR="00971A74">
        <w:rPr>
          <w:rFonts w:ascii="Arial Narrow" w:hAnsi="Arial Narrow" w:cs="Arial"/>
        </w:rPr>
        <w:t>)</w:t>
      </w:r>
    </w:p>
    <w:p w14:paraId="50C59089" w14:textId="77777777" w:rsidR="00971A74" w:rsidRDefault="00971A74" w:rsidP="000B2F9B">
      <w:pPr>
        <w:tabs>
          <w:tab w:val="left" w:pos="10080"/>
        </w:tabs>
        <w:spacing w:after="0" w:line="240" w:lineRule="auto"/>
        <w:rPr>
          <w:rFonts w:ascii="Arial Narrow" w:hAnsi="Arial Narrow" w:cs="Arial"/>
        </w:rPr>
      </w:pPr>
    </w:p>
    <w:p w14:paraId="39BF494E" w14:textId="77777777" w:rsidR="00971A74" w:rsidRDefault="00971A74" w:rsidP="000B2F9B">
      <w:pPr>
        <w:tabs>
          <w:tab w:val="left" w:pos="10080"/>
        </w:tabs>
        <w:spacing w:after="0" w:line="240" w:lineRule="auto"/>
        <w:rPr>
          <w:rFonts w:ascii="Arial Narrow" w:hAnsi="Arial Narrow" w:cs="Arial"/>
        </w:rPr>
      </w:pPr>
    </w:p>
    <w:p w14:paraId="15D1B013" w14:textId="77777777" w:rsidR="00E41345" w:rsidRPr="006B1ACE" w:rsidRDefault="00E41345" w:rsidP="00E41345">
      <w:pPr>
        <w:spacing w:after="0" w:line="240" w:lineRule="auto"/>
        <w:rPr>
          <w:rFonts w:ascii="Garamond" w:hAnsi="Garamond" w:cs="Times New Roman"/>
          <w:b/>
          <w:sz w:val="24"/>
          <w:szCs w:val="24"/>
        </w:rPr>
      </w:pPr>
      <w:r w:rsidRPr="006B1ACE">
        <w:rPr>
          <w:rFonts w:ascii="Garamond" w:hAnsi="Garamond" w:cs="Times New Roman"/>
          <w:b/>
          <w:sz w:val="24"/>
          <w:szCs w:val="24"/>
        </w:rPr>
        <w:t>Standards-based Grading</w:t>
      </w:r>
    </w:p>
    <w:p w14:paraId="285C7B68" w14:textId="77777777" w:rsidR="00E41345" w:rsidRPr="006B1ACE" w:rsidRDefault="00E41345" w:rsidP="00E41345">
      <w:pPr>
        <w:spacing w:after="0" w:line="240" w:lineRule="auto"/>
        <w:rPr>
          <w:rFonts w:ascii="Arial Narrow" w:hAnsi="Arial Narrow" w:cs="Times New Roman"/>
        </w:rPr>
      </w:pPr>
      <w:r w:rsidRPr="006B1ACE">
        <w:rPr>
          <w:rFonts w:ascii="Arial Narrow" w:hAnsi="Arial Narrow" w:cs="Times New Roman"/>
        </w:rPr>
        <w:t>Standards-based grading measures a student’s mastery of the essential standards for a class, or how well the student understands the material in class. At the beginning of every unit, lesson, or assignment, the teacher will break down the standards into smaller objectives and criteria. During the unit, lesson, or assignment, the student is assessed to see if they truly know the material using a variety of assessments, such as traditional pencil-and-paper tests, projects, discussions, etc. The class grade will be based on all of the evidence the teacher collects demonstrating mastery of the essential standards.</w:t>
      </w:r>
    </w:p>
    <w:p w14:paraId="7EF70896" w14:textId="77777777" w:rsidR="00E41345" w:rsidRPr="006B1ACE" w:rsidRDefault="00E41345" w:rsidP="00E41345">
      <w:pPr>
        <w:spacing w:after="0" w:line="240" w:lineRule="auto"/>
        <w:rPr>
          <w:rFonts w:ascii="Arial Narrow" w:hAnsi="Arial Narrow" w:cs="Times New Roman"/>
        </w:rPr>
      </w:pPr>
    </w:p>
    <w:p w14:paraId="66117174" w14:textId="77777777" w:rsidR="00E41345" w:rsidRPr="006B1ACE" w:rsidRDefault="00E41345" w:rsidP="00E41345">
      <w:pPr>
        <w:spacing w:after="0" w:line="240" w:lineRule="auto"/>
        <w:rPr>
          <w:rFonts w:ascii="Arial Narrow" w:hAnsi="Arial Narrow" w:cs="Times New Roman"/>
        </w:rPr>
      </w:pPr>
      <w:r w:rsidRPr="006B1ACE">
        <w:rPr>
          <w:rFonts w:ascii="Arial Narrow" w:hAnsi="Arial Narrow" w:cs="Times New Roman"/>
        </w:rPr>
        <w:t xml:space="preserve">The goal of this approach is to provide the teacher, student, and parent as accurate a picture as possible of the student’s learning and to encourage a dialogue about how the student can master the material for the class. In particular, because learning is a process that takes place over time, each form of assessment will provide feedback for the student about what to focus on next. </w:t>
      </w:r>
    </w:p>
    <w:p w14:paraId="4D2D951C" w14:textId="77777777" w:rsidR="00E41345" w:rsidRDefault="00E41345" w:rsidP="000B2F9B">
      <w:pPr>
        <w:tabs>
          <w:tab w:val="left" w:pos="10080"/>
        </w:tabs>
        <w:spacing w:after="0" w:line="240" w:lineRule="auto"/>
        <w:rPr>
          <w:rFonts w:ascii="Arial Narrow" w:hAnsi="Arial Narrow" w:cs="Arial"/>
        </w:rPr>
      </w:pPr>
    </w:p>
    <w:p w14:paraId="662A3738" w14:textId="77777777" w:rsidR="00E41345" w:rsidRPr="006B1ACE" w:rsidRDefault="00E41345" w:rsidP="00E41345">
      <w:pPr>
        <w:spacing w:after="0" w:line="240" w:lineRule="auto"/>
        <w:rPr>
          <w:rFonts w:ascii="Garamond" w:hAnsi="Garamond" w:cs="Times New Roman"/>
          <w:b/>
          <w:sz w:val="24"/>
          <w:szCs w:val="24"/>
        </w:rPr>
      </w:pPr>
      <w:r w:rsidRPr="006B1ACE">
        <w:rPr>
          <w:rFonts w:ascii="Garamond" w:hAnsi="Garamond" w:cs="Times New Roman"/>
          <w:b/>
          <w:sz w:val="24"/>
          <w:szCs w:val="24"/>
        </w:rPr>
        <w:t>Letter grades are defined as below:</w:t>
      </w:r>
    </w:p>
    <w:p w14:paraId="48CDF71C" w14:textId="77777777" w:rsidR="00E41345" w:rsidRDefault="00E41345" w:rsidP="00E41345">
      <w:pPr>
        <w:spacing w:after="0" w:line="240" w:lineRule="auto"/>
        <w:rPr>
          <w:rFonts w:ascii="Arial Narrow" w:hAnsi="Arial Narrow"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016"/>
      </w:tblGrid>
      <w:tr w:rsidR="00E41345" w:rsidRPr="006B1ACE" w14:paraId="77AE8B90" w14:textId="77777777" w:rsidTr="00E41345">
        <w:tc>
          <w:tcPr>
            <w:tcW w:w="11016" w:type="dxa"/>
            <w:shd w:val="clear" w:color="auto" w:fill="C2D69B" w:themeFill="accent3" w:themeFillTint="99"/>
          </w:tcPr>
          <w:p w14:paraId="208DB6E7" w14:textId="77777777" w:rsidR="00E41345" w:rsidRPr="006B1ACE" w:rsidRDefault="00E41345" w:rsidP="00E41345">
            <w:pPr>
              <w:rPr>
                <w:rFonts w:ascii="Arial Narrow" w:hAnsi="Arial Narrow" w:cs="Times New Roman"/>
              </w:rPr>
            </w:pPr>
            <w:r w:rsidRPr="006B1ACE">
              <w:rPr>
                <w:rFonts w:ascii="Arial Narrow" w:hAnsi="Arial Narrow" w:cs="Times New Roman"/>
                <w:b/>
              </w:rPr>
              <w:t>A:</w:t>
            </w:r>
            <w:r w:rsidRPr="006B1ACE">
              <w:rPr>
                <w:rFonts w:ascii="Arial Narrow" w:hAnsi="Arial Narrow" w:cs="Times New Roman"/>
              </w:rPr>
              <w:t xml:space="preserve"> The student demonstrates an in-depth mastery of the material by completing advanced applications of the material.</w:t>
            </w:r>
          </w:p>
        </w:tc>
      </w:tr>
      <w:tr w:rsidR="00E41345" w:rsidRPr="006B1ACE" w14:paraId="57F11CE3" w14:textId="77777777" w:rsidTr="00E41345">
        <w:tblPrEx>
          <w:shd w:val="clear" w:color="auto" w:fill="8DB3E2" w:themeFill="text2" w:themeFillTint="66"/>
        </w:tblPrEx>
        <w:tc>
          <w:tcPr>
            <w:tcW w:w="11016" w:type="dxa"/>
            <w:shd w:val="clear" w:color="auto" w:fill="8DB3E2" w:themeFill="text2" w:themeFillTint="66"/>
          </w:tcPr>
          <w:p w14:paraId="22CE1B11" w14:textId="77777777" w:rsidR="00E41345" w:rsidRPr="006B1ACE" w:rsidRDefault="00E41345" w:rsidP="00E41345">
            <w:pPr>
              <w:rPr>
                <w:rFonts w:ascii="Arial Narrow" w:hAnsi="Arial Narrow" w:cs="Times New Roman"/>
              </w:rPr>
            </w:pPr>
            <w:r w:rsidRPr="006B1ACE">
              <w:rPr>
                <w:rFonts w:ascii="Arial Narrow" w:hAnsi="Arial Narrow" w:cs="Times New Roman"/>
                <w:b/>
              </w:rPr>
              <w:t>B:</w:t>
            </w:r>
            <w:r w:rsidRPr="006B1ACE">
              <w:rPr>
                <w:rFonts w:ascii="Arial Narrow" w:hAnsi="Arial Narrow" w:cs="Times New Roman"/>
              </w:rPr>
              <w:t xml:space="preserve"> The student has mastered the complex, targeted knowledge and skills for the class.</w:t>
            </w:r>
          </w:p>
        </w:tc>
      </w:tr>
      <w:tr w:rsidR="00E41345" w:rsidRPr="006B1ACE" w14:paraId="3B9D8363" w14:textId="77777777" w:rsidTr="00E41345">
        <w:tblPrEx>
          <w:shd w:val="clear" w:color="auto" w:fill="B2A1C7" w:themeFill="accent4" w:themeFillTint="99"/>
        </w:tblPrEx>
        <w:tc>
          <w:tcPr>
            <w:tcW w:w="11016" w:type="dxa"/>
            <w:shd w:val="clear" w:color="auto" w:fill="B2A1C7" w:themeFill="accent4" w:themeFillTint="99"/>
          </w:tcPr>
          <w:p w14:paraId="63C5F038" w14:textId="77777777" w:rsidR="00E41345" w:rsidRPr="006B1ACE" w:rsidRDefault="00E41345" w:rsidP="00E41345">
            <w:pPr>
              <w:ind w:left="270" w:hanging="270"/>
              <w:rPr>
                <w:rFonts w:ascii="Arial Narrow" w:hAnsi="Arial Narrow" w:cs="Times New Roman"/>
              </w:rPr>
            </w:pPr>
            <w:r w:rsidRPr="006B1ACE">
              <w:rPr>
                <w:rFonts w:ascii="Arial Narrow" w:hAnsi="Arial Narrow" w:cs="Times New Roman"/>
                <w:b/>
              </w:rPr>
              <w:t>C:</w:t>
            </w:r>
            <w:r w:rsidRPr="006B1ACE">
              <w:rPr>
                <w:rFonts w:ascii="Arial Narrow" w:hAnsi="Arial Narrow" w:cs="Times New Roman"/>
              </w:rPr>
              <w:t xml:space="preserve"> The student understands the foundational material that supports the targeted learning, but is still working to master the complex material for the class.</w:t>
            </w:r>
          </w:p>
        </w:tc>
      </w:tr>
      <w:tr w:rsidR="00E41345" w:rsidRPr="006B1ACE" w14:paraId="286EC3E7" w14:textId="77777777" w:rsidTr="00E41345">
        <w:tblPrEx>
          <w:shd w:val="clear" w:color="auto" w:fill="FABF8F" w:themeFill="accent6" w:themeFillTint="99"/>
        </w:tblPrEx>
        <w:tc>
          <w:tcPr>
            <w:tcW w:w="11016" w:type="dxa"/>
            <w:shd w:val="clear" w:color="auto" w:fill="FABF8F" w:themeFill="accent6" w:themeFillTint="99"/>
          </w:tcPr>
          <w:p w14:paraId="66B0D1D5" w14:textId="77777777" w:rsidR="00E41345" w:rsidRPr="006B1ACE" w:rsidRDefault="00E41345" w:rsidP="00E41345">
            <w:pPr>
              <w:ind w:left="270" w:hanging="270"/>
              <w:rPr>
                <w:rFonts w:ascii="Arial Narrow" w:hAnsi="Arial Narrow" w:cs="Times New Roman"/>
              </w:rPr>
            </w:pPr>
            <w:r w:rsidRPr="006B1ACE">
              <w:rPr>
                <w:rFonts w:ascii="Arial Narrow" w:hAnsi="Arial Narrow" w:cs="Times New Roman"/>
                <w:b/>
              </w:rPr>
              <w:t>D:</w:t>
            </w:r>
            <w:r w:rsidRPr="006B1ACE">
              <w:rPr>
                <w:rFonts w:ascii="Arial Narrow" w:hAnsi="Arial Narrow" w:cs="Times New Roman"/>
              </w:rPr>
              <w:t xml:space="preserve"> The student is able to demonstrate an understanding of the foundational material for the class with help from the teacher, but still struggles when working independently.</w:t>
            </w:r>
          </w:p>
        </w:tc>
      </w:tr>
      <w:tr w:rsidR="00E41345" w:rsidRPr="006B1ACE" w14:paraId="2A14668C" w14:textId="77777777" w:rsidTr="00E41345">
        <w:tblPrEx>
          <w:shd w:val="clear" w:color="auto" w:fill="D99594" w:themeFill="accent2" w:themeFillTint="99"/>
        </w:tblPrEx>
        <w:tc>
          <w:tcPr>
            <w:tcW w:w="11016" w:type="dxa"/>
            <w:shd w:val="clear" w:color="auto" w:fill="D99594" w:themeFill="accent2" w:themeFillTint="99"/>
          </w:tcPr>
          <w:p w14:paraId="0703710B" w14:textId="77777777" w:rsidR="00E41345" w:rsidRPr="006B1ACE" w:rsidRDefault="00E41345" w:rsidP="00E41345">
            <w:pPr>
              <w:ind w:left="270" w:hanging="270"/>
              <w:rPr>
                <w:rFonts w:ascii="Arial Narrow" w:hAnsi="Arial Narrow" w:cs="Times New Roman"/>
              </w:rPr>
            </w:pPr>
            <w:r w:rsidRPr="006B1ACE">
              <w:rPr>
                <w:rFonts w:ascii="Arial Narrow" w:hAnsi="Arial Narrow" w:cs="Times New Roman"/>
                <w:b/>
              </w:rPr>
              <w:t>F:</w:t>
            </w:r>
            <w:r w:rsidRPr="006B1ACE">
              <w:rPr>
                <w:rFonts w:ascii="Arial Narrow" w:hAnsi="Arial Narrow" w:cs="Times New Roman"/>
              </w:rPr>
              <w:t xml:space="preserve"> Even with assistance from the teacher, the student shows no understanding of the material and/or the student did not complete the assignment. A zero will be given for missing assignments.</w:t>
            </w:r>
          </w:p>
        </w:tc>
      </w:tr>
    </w:tbl>
    <w:p w14:paraId="68BE4356" w14:textId="77777777" w:rsidR="00E41345" w:rsidRPr="004B6C92" w:rsidRDefault="00E41345" w:rsidP="000B2F9B">
      <w:pPr>
        <w:tabs>
          <w:tab w:val="left" w:pos="10080"/>
        </w:tabs>
        <w:spacing w:after="0" w:line="240" w:lineRule="auto"/>
        <w:rPr>
          <w:rFonts w:ascii="Arial Narrow" w:hAnsi="Arial Narrow" w:cs="Arial"/>
        </w:rPr>
      </w:pPr>
    </w:p>
    <w:p w14:paraId="2B000D22" w14:textId="77777777" w:rsidR="006B1ACE" w:rsidRDefault="006B1ACE" w:rsidP="000D6C77">
      <w:pPr>
        <w:pStyle w:val="NormalWeb"/>
        <w:spacing w:before="2" w:after="2"/>
        <w:jc w:val="center"/>
        <w:rPr>
          <w:rFonts w:ascii="Garamond" w:hAnsi="Garamond"/>
          <w:b/>
          <w:sz w:val="24"/>
          <w:szCs w:val="24"/>
        </w:rPr>
      </w:pPr>
    </w:p>
    <w:p w14:paraId="1BDC1730" w14:textId="77777777" w:rsidR="0025124D" w:rsidRDefault="0025124D" w:rsidP="000D6C77">
      <w:pPr>
        <w:pStyle w:val="NormalWeb"/>
        <w:spacing w:before="2" w:after="2"/>
        <w:jc w:val="center"/>
        <w:rPr>
          <w:rFonts w:ascii="Garamond" w:hAnsi="Garamond"/>
          <w:b/>
          <w:sz w:val="24"/>
          <w:szCs w:val="24"/>
        </w:rPr>
      </w:pPr>
    </w:p>
    <w:p w14:paraId="657258B6" w14:textId="77777777" w:rsidR="0025124D" w:rsidRDefault="0025124D" w:rsidP="000D6C77">
      <w:pPr>
        <w:pStyle w:val="NormalWeb"/>
        <w:spacing w:before="2" w:after="2"/>
        <w:jc w:val="center"/>
        <w:rPr>
          <w:rFonts w:ascii="Garamond" w:hAnsi="Garamond"/>
          <w:b/>
          <w:sz w:val="24"/>
          <w:szCs w:val="24"/>
        </w:rPr>
      </w:pPr>
    </w:p>
    <w:p w14:paraId="6EC23ADF" w14:textId="77777777" w:rsidR="0025124D" w:rsidRDefault="0025124D" w:rsidP="000D6C77">
      <w:pPr>
        <w:pStyle w:val="NormalWeb"/>
        <w:spacing w:before="2" w:after="2"/>
        <w:jc w:val="center"/>
        <w:rPr>
          <w:rFonts w:ascii="Garamond" w:hAnsi="Garamond"/>
          <w:b/>
          <w:sz w:val="24"/>
          <w:szCs w:val="24"/>
        </w:rPr>
      </w:pPr>
    </w:p>
    <w:p w14:paraId="2C596769" w14:textId="77777777" w:rsidR="0025124D" w:rsidRDefault="0025124D" w:rsidP="000D6C77">
      <w:pPr>
        <w:pStyle w:val="NormalWeb"/>
        <w:spacing w:before="2" w:after="2"/>
        <w:jc w:val="center"/>
        <w:rPr>
          <w:rFonts w:ascii="Garamond" w:hAnsi="Garamond"/>
          <w:b/>
          <w:sz w:val="24"/>
          <w:szCs w:val="24"/>
        </w:rPr>
      </w:pPr>
    </w:p>
    <w:p w14:paraId="7CE0FE48" w14:textId="77777777" w:rsidR="0025124D" w:rsidRDefault="0025124D" w:rsidP="000D6C77">
      <w:pPr>
        <w:pStyle w:val="NormalWeb"/>
        <w:spacing w:before="2" w:after="2"/>
        <w:jc w:val="center"/>
        <w:rPr>
          <w:rFonts w:ascii="Garamond" w:hAnsi="Garamond"/>
          <w:b/>
          <w:sz w:val="24"/>
          <w:szCs w:val="24"/>
        </w:rPr>
      </w:pPr>
    </w:p>
    <w:p w14:paraId="5E8819DF" w14:textId="77777777" w:rsidR="0025124D" w:rsidRDefault="0025124D" w:rsidP="000D6C77">
      <w:pPr>
        <w:pStyle w:val="NormalWeb"/>
        <w:spacing w:before="2" w:after="2"/>
        <w:jc w:val="center"/>
        <w:rPr>
          <w:rFonts w:ascii="Garamond" w:hAnsi="Garamond"/>
          <w:b/>
          <w:sz w:val="24"/>
          <w:szCs w:val="24"/>
        </w:rPr>
      </w:pPr>
    </w:p>
    <w:p w14:paraId="26557AD2" w14:textId="77777777" w:rsidR="0025124D" w:rsidRDefault="0025124D" w:rsidP="000D6C77">
      <w:pPr>
        <w:pStyle w:val="NormalWeb"/>
        <w:spacing w:before="2" w:after="2"/>
        <w:jc w:val="center"/>
        <w:rPr>
          <w:rFonts w:ascii="Garamond" w:hAnsi="Garamond"/>
          <w:b/>
          <w:sz w:val="24"/>
          <w:szCs w:val="24"/>
        </w:rPr>
      </w:pPr>
    </w:p>
    <w:p w14:paraId="3516327F" w14:textId="77777777" w:rsidR="0025124D" w:rsidRDefault="0025124D" w:rsidP="00F036CE">
      <w:pPr>
        <w:pStyle w:val="NormalWeb"/>
        <w:spacing w:before="2" w:after="2"/>
        <w:rPr>
          <w:rFonts w:ascii="Garamond" w:hAnsi="Garamond"/>
          <w:b/>
          <w:sz w:val="24"/>
          <w:szCs w:val="24"/>
        </w:rPr>
      </w:pPr>
    </w:p>
    <w:p w14:paraId="3A18C2A4" w14:textId="75C4967B" w:rsidR="000D6C77" w:rsidRPr="000D6C77" w:rsidRDefault="00FB2019" w:rsidP="000D6C77">
      <w:pPr>
        <w:pStyle w:val="NormalWeb"/>
        <w:spacing w:before="2" w:after="2"/>
        <w:jc w:val="center"/>
        <w:rPr>
          <w:rFonts w:ascii="Garamond" w:hAnsi="Garamond"/>
          <w:b/>
          <w:sz w:val="24"/>
          <w:szCs w:val="24"/>
        </w:rPr>
      </w:pPr>
      <w:r>
        <w:rPr>
          <w:rFonts w:ascii="Garamond" w:hAnsi="Garamond"/>
          <w:b/>
          <w:sz w:val="24"/>
          <w:szCs w:val="24"/>
        </w:rPr>
        <w:t>Chromebook</w:t>
      </w:r>
      <w:r w:rsidR="0025124D">
        <w:rPr>
          <w:rFonts w:ascii="Garamond" w:hAnsi="Garamond"/>
          <w:b/>
          <w:sz w:val="24"/>
          <w:szCs w:val="24"/>
        </w:rPr>
        <w:t>s</w:t>
      </w:r>
      <w:r w:rsidR="000D6C77" w:rsidRPr="000D6C77">
        <w:rPr>
          <w:rFonts w:ascii="Garamond" w:hAnsi="Garamond"/>
          <w:b/>
          <w:sz w:val="24"/>
          <w:szCs w:val="24"/>
        </w:rPr>
        <w:t xml:space="preserve"> and BYOD Policies</w:t>
      </w:r>
    </w:p>
    <w:p w14:paraId="27C1AEBA" w14:textId="77777777" w:rsidR="000D6C77" w:rsidRPr="000D6C77" w:rsidRDefault="000D6C77" w:rsidP="000D6C77">
      <w:pPr>
        <w:pStyle w:val="NormalWeb"/>
        <w:spacing w:before="2" w:after="2"/>
        <w:rPr>
          <w:rFonts w:ascii="Arial Narrow" w:hAnsi="Arial Narrow"/>
          <w:sz w:val="24"/>
          <w:szCs w:val="24"/>
        </w:rPr>
      </w:pPr>
    </w:p>
    <w:p w14:paraId="4C58E0A6" w14:textId="77777777" w:rsidR="000D6C77" w:rsidRPr="000D6C77" w:rsidRDefault="000D6C77" w:rsidP="000D6C77">
      <w:pPr>
        <w:pStyle w:val="NormalWeb"/>
        <w:spacing w:before="2" w:after="2"/>
        <w:rPr>
          <w:rFonts w:ascii="Garamond" w:hAnsi="Garamond"/>
          <w:b/>
          <w:sz w:val="24"/>
          <w:szCs w:val="24"/>
        </w:rPr>
      </w:pPr>
      <w:r w:rsidRPr="000D6C77">
        <w:rPr>
          <w:rFonts w:ascii="Garamond" w:hAnsi="Garamond"/>
          <w:b/>
          <w:sz w:val="24"/>
          <w:szCs w:val="24"/>
        </w:rPr>
        <w:t>The Courtesy Policy:</w:t>
      </w:r>
    </w:p>
    <w:p w14:paraId="08AF1A4C"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Students may not use devices while anyone (teacher or student) is attempting to provide them with information at the center of the classroom.</w:t>
      </w:r>
    </w:p>
    <w:p w14:paraId="40908EDB"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Students may not use devices for personal reasons.</w:t>
      </w:r>
    </w:p>
    <w:p w14:paraId="04C538B6"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No FOOD or DRINKS in the classroom, with the exception of water. Water must be kept on the floor, capped or closed, and away from electronic devices at all times.</w:t>
      </w:r>
    </w:p>
    <w:p w14:paraId="1D1D46BB"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Feel free to bring your own devices, including:</w:t>
      </w:r>
    </w:p>
    <w:p w14:paraId="47BD954F" w14:textId="77777777" w:rsidR="0025124D" w:rsidRDefault="0025124D" w:rsidP="000D6C77">
      <w:pPr>
        <w:pStyle w:val="NormalWeb"/>
        <w:numPr>
          <w:ilvl w:val="1"/>
          <w:numId w:val="8"/>
        </w:numPr>
        <w:spacing w:before="2" w:after="2"/>
        <w:rPr>
          <w:rFonts w:ascii="Arial Narrow" w:hAnsi="Arial Narrow"/>
          <w:sz w:val="22"/>
          <w:szCs w:val="22"/>
        </w:rPr>
        <w:sectPr w:rsidR="0025124D" w:rsidSect="00507CD0">
          <w:type w:val="continuous"/>
          <w:pgSz w:w="12240" w:h="15840"/>
          <w:pgMar w:top="720" w:right="720" w:bottom="720" w:left="720" w:header="720" w:footer="720" w:gutter="0"/>
          <w:cols w:space="720"/>
          <w:docGrid w:linePitch="360"/>
        </w:sectPr>
      </w:pPr>
    </w:p>
    <w:p w14:paraId="072F38A6" w14:textId="23E5F390"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lastRenderedPageBreak/>
        <w:t>Smartphones</w:t>
      </w:r>
    </w:p>
    <w:p w14:paraId="399CDB12"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iPads</w:t>
      </w:r>
    </w:p>
    <w:p w14:paraId="518D262B"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 xml:space="preserve">E-readers that have internet capabilities </w:t>
      </w:r>
    </w:p>
    <w:p w14:paraId="2EFE174A"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Laptops</w:t>
      </w:r>
    </w:p>
    <w:p w14:paraId="10B8C7F7" w14:textId="77777777" w:rsidR="0025124D" w:rsidRDefault="0025124D" w:rsidP="000D6C77">
      <w:pPr>
        <w:pStyle w:val="NormalWeb"/>
        <w:numPr>
          <w:ilvl w:val="0"/>
          <w:numId w:val="8"/>
        </w:numPr>
        <w:spacing w:before="2" w:after="2"/>
        <w:rPr>
          <w:rFonts w:ascii="Arial Narrow" w:hAnsi="Arial Narrow"/>
          <w:sz w:val="22"/>
          <w:szCs w:val="22"/>
        </w:rPr>
        <w:sectPr w:rsidR="0025124D" w:rsidSect="0025124D">
          <w:type w:val="continuous"/>
          <w:pgSz w:w="12240" w:h="15840"/>
          <w:pgMar w:top="720" w:right="720" w:bottom="720" w:left="720" w:header="720" w:footer="720" w:gutter="0"/>
          <w:cols w:space="720"/>
          <w:docGrid w:linePitch="360"/>
        </w:sectPr>
      </w:pPr>
    </w:p>
    <w:p w14:paraId="64D0394A" w14:textId="4F15C1CD"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lastRenderedPageBreak/>
        <w:t xml:space="preserve">Be sanitary. Use hand sanitizer when necessary. </w:t>
      </w:r>
    </w:p>
    <w:p w14:paraId="2332A9B2"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 xml:space="preserve">Use of these devices is a privilege, not a right. </w:t>
      </w:r>
    </w:p>
    <w:p w14:paraId="69A4D506" w14:textId="77777777" w:rsidR="000D6C77" w:rsidRPr="003B262C" w:rsidRDefault="000D6C77" w:rsidP="000D6C77">
      <w:pPr>
        <w:pStyle w:val="NormalWeb"/>
        <w:spacing w:before="2" w:after="2"/>
        <w:ind w:left="720"/>
        <w:rPr>
          <w:rFonts w:ascii="Arial Narrow" w:hAnsi="Arial Narrow"/>
          <w:sz w:val="22"/>
          <w:szCs w:val="22"/>
        </w:rPr>
      </w:pPr>
    </w:p>
    <w:p w14:paraId="738D2C54" w14:textId="77777777" w:rsidR="000D6C77" w:rsidRPr="000D6C77" w:rsidRDefault="000D6C77" w:rsidP="000D6C77">
      <w:pPr>
        <w:pStyle w:val="NormalWeb"/>
        <w:spacing w:before="2" w:after="2"/>
        <w:ind w:left="720"/>
        <w:rPr>
          <w:rFonts w:ascii="Arial Narrow" w:hAnsi="Arial Narrow"/>
          <w:sz w:val="24"/>
          <w:szCs w:val="24"/>
        </w:rPr>
      </w:pPr>
    </w:p>
    <w:p w14:paraId="49C588AA" w14:textId="77777777" w:rsidR="000D6C77" w:rsidRDefault="000D6C77" w:rsidP="000B2F9B">
      <w:pPr>
        <w:pBdr>
          <w:bottom w:val="single" w:sz="12" w:space="1" w:color="auto"/>
        </w:pBdr>
        <w:tabs>
          <w:tab w:val="left" w:pos="10080"/>
        </w:tabs>
        <w:spacing w:after="0" w:line="240" w:lineRule="auto"/>
        <w:rPr>
          <w:rFonts w:ascii="Arial Narrow" w:hAnsi="Arial Narrow" w:cs="Arial"/>
        </w:rPr>
      </w:pPr>
    </w:p>
    <w:p w14:paraId="0008FD39" w14:textId="77777777" w:rsidR="000B2F9B" w:rsidRDefault="000B2F9B" w:rsidP="000B2F9B">
      <w:pPr>
        <w:tabs>
          <w:tab w:val="left" w:pos="10080"/>
        </w:tabs>
        <w:spacing w:after="0" w:line="240" w:lineRule="auto"/>
        <w:jc w:val="center"/>
        <w:rPr>
          <w:rFonts w:ascii="Arial Narrow" w:hAnsi="Arial Narrow" w:cs="Arial"/>
          <w:b/>
        </w:rPr>
      </w:pPr>
      <w:r w:rsidRPr="00104FA4">
        <w:rPr>
          <w:rFonts w:ascii="Arial Narrow" w:hAnsi="Arial Narrow" w:cs="Arial"/>
          <w:b/>
        </w:rPr>
        <w:t>Please sign and return this form</w:t>
      </w:r>
    </w:p>
    <w:p w14:paraId="73E7339E" w14:textId="77777777" w:rsidR="000B2F9B" w:rsidRDefault="000B2F9B" w:rsidP="000B2F9B">
      <w:pPr>
        <w:tabs>
          <w:tab w:val="left" w:pos="10080"/>
        </w:tabs>
        <w:spacing w:after="0" w:line="240" w:lineRule="auto"/>
        <w:jc w:val="center"/>
        <w:rPr>
          <w:rFonts w:ascii="Arial Narrow" w:hAnsi="Arial Narrow" w:cs="Arial"/>
          <w:b/>
        </w:rPr>
      </w:pPr>
    </w:p>
    <w:p w14:paraId="3CF96B26" w14:textId="1038ED7D" w:rsidR="00F036CE" w:rsidRPr="00BA469A" w:rsidRDefault="00BA469A" w:rsidP="00F036CE">
      <w:pPr>
        <w:tabs>
          <w:tab w:val="left" w:pos="10080"/>
        </w:tabs>
        <w:spacing w:after="0" w:line="240" w:lineRule="auto"/>
        <w:rPr>
          <w:rFonts w:ascii="Arial Narrow" w:hAnsi="Arial Narrow" w:cs="Arial"/>
        </w:rPr>
      </w:pPr>
      <w:r w:rsidRPr="00BA469A">
        <w:rPr>
          <w:rFonts w:ascii="Arial Narrow" w:hAnsi="Arial Narrow" w:cs="Arial"/>
        </w:rPr>
        <w:t>***</w:t>
      </w:r>
      <w:r w:rsidR="00F036CE" w:rsidRPr="00BA469A">
        <w:rPr>
          <w:rFonts w:ascii="Arial Narrow" w:hAnsi="Arial Narrow" w:cs="Arial"/>
        </w:rPr>
        <w:t xml:space="preserve">Signing this form </w:t>
      </w:r>
      <w:r w:rsidRPr="00BA469A">
        <w:rPr>
          <w:rFonts w:ascii="Arial Narrow" w:hAnsi="Arial Narrow" w:cs="Arial"/>
        </w:rPr>
        <w:t>confirms</w:t>
      </w:r>
      <w:r w:rsidR="00F036CE" w:rsidRPr="00BA469A">
        <w:rPr>
          <w:rFonts w:ascii="Arial Narrow" w:hAnsi="Arial Narrow" w:cs="Arial"/>
        </w:rPr>
        <w:t xml:space="preserve"> that the Student and Parent/Guardian have received and read the course information for English III.</w:t>
      </w:r>
    </w:p>
    <w:p w14:paraId="07B43248" w14:textId="77777777" w:rsidR="000B2F9B" w:rsidRDefault="000B2F9B" w:rsidP="000B2F9B">
      <w:pPr>
        <w:tabs>
          <w:tab w:val="left" w:pos="10080"/>
        </w:tabs>
        <w:spacing w:after="0" w:line="240" w:lineRule="auto"/>
        <w:rPr>
          <w:rFonts w:ascii="Arial Narrow" w:hAnsi="Arial Narrow" w:cs="Arial"/>
        </w:rPr>
      </w:pPr>
    </w:p>
    <w:p w14:paraId="34408F77" w14:textId="77777777" w:rsidR="00F036CE" w:rsidRDefault="00F036CE" w:rsidP="000B2F9B">
      <w:pPr>
        <w:tabs>
          <w:tab w:val="left" w:pos="10080"/>
        </w:tabs>
        <w:spacing w:after="0" w:line="240" w:lineRule="auto"/>
        <w:rPr>
          <w:rFonts w:ascii="Arial Narrow" w:hAnsi="Arial Narrow" w:cs="Arial"/>
        </w:rPr>
      </w:pPr>
    </w:p>
    <w:p w14:paraId="26F9BB6A" w14:textId="77777777" w:rsidR="000B2F9B" w:rsidRDefault="000B2F9B" w:rsidP="000B2F9B">
      <w:pPr>
        <w:tabs>
          <w:tab w:val="left" w:pos="10080"/>
        </w:tabs>
        <w:spacing w:after="0" w:line="240" w:lineRule="auto"/>
        <w:rPr>
          <w:rFonts w:ascii="Arial Narrow" w:hAnsi="Arial Narrow" w:cs="Arial"/>
        </w:rPr>
      </w:pPr>
      <w:r>
        <w:rPr>
          <w:rFonts w:ascii="Arial Narrow" w:hAnsi="Arial Narrow" w:cs="Arial"/>
        </w:rPr>
        <w:t>Student Name: __________________________________  Student Signature: ________________________________ Date: _______</w:t>
      </w:r>
    </w:p>
    <w:p w14:paraId="5597A161" w14:textId="77777777" w:rsidR="000B2F9B" w:rsidRDefault="000B2F9B" w:rsidP="000B2F9B">
      <w:pPr>
        <w:tabs>
          <w:tab w:val="left" w:pos="10080"/>
        </w:tabs>
        <w:spacing w:after="0" w:line="240" w:lineRule="auto"/>
        <w:rPr>
          <w:rFonts w:ascii="Arial Narrow" w:hAnsi="Arial Narrow" w:cs="Arial"/>
        </w:rPr>
      </w:pPr>
    </w:p>
    <w:p w14:paraId="01623A5A" w14:textId="77777777" w:rsidR="000D6C77" w:rsidRDefault="000D6C77" w:rsidP="000B2F9B">
      <w:pPr>
        <w:tabs>
          <w:tab w:val="left" w:pos="10080"/>
        </w:tabs>
        <w:spacing w:after="0" w:line="240" w:lineRule="auto"/>
        <w:rPr>
          <w:rFonts w:ascii="Arial Narrow" w:hAnsi="Arial Narrow" w:cs="Arial"/>
        </w:rPr>
      </w:pPr>
    </w:p>
    <w:p w14:paraId="30652D7E" w14:textId="77777777" w:rsidR="000D6C77" w:rsidRDefault="000D6C77" w:rsidP="000B2F9B">
      <w:pPr>
        <w:tabs>
          <w:tab w:val="left" w:pos="10080"/>
        </w:tabs>
        <w:spacing w:after="0" w:line="240" w:lineRule="auto"/>
        <w:rPr>
          <w:rFonts w:ascii="Arial Narrow" w:hAnsi="Arial Narrow" w:cs="Arial"/>
        </w:rPr>
      </w:pPr>
    </w:p>
    <w:p w14:paraId="3516F835" w14:textId="77777777" w:rsidR="000B2F9B" w:rsidRDefault="000B2F9B" w:rsidP="000B2F9B">
      <w:pPr>
        <w:tabs>
          <w:tab w:val="left" w:pos="10080"/>
        </w:tabs>
        <w:spacing w:after="0" w:line="240" w:lineRule="auto"/>
        <w:rPr>
          <w:rFonts w:ascii="Arial Narrow" w:hAnsi="Arial Narrow" w:cs="Arial"/>
        </w:rPr>
      </w:pPr>
      <w:r>
        <w:rPr>
          <w:rFonts w:ascii="Arial Narrow" w:hAnsi="Arial Narrow" w:cs="Arial"/>
        </w:rPr>
        <w:t>Guardian Name: _________________________________ Guardian Signature: _______________________________ Date: _______</w:t>
      </w:r>
    </w:p>
    <w:p w14:paraId="303A39C2" w14:textId="77777777" w:rsidR="00401CD8" w:rsidRPr="00401CD8" w:rsidRDefault="00401CD8" w:rsidP="00401CD8">
      <w:pPr>
        <w:spacing w:after="0" w:line="240" w:lineRule="auto"/>
        <w:rPr>
          <w:rFonts w:ascii="Arial Narrow" w:hAnsi="Arial Narrow" w:cs="Arial"/>
        </w:rPr>
      </w:pPr>
    </w:p>
    <w:sectPr w:rsidR="00401CD8" w:rsidRPr="00401CD8" w:rsidSect="00507C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F03"/>
    <w:multiLevelType w:val="hybridMultilevel"/>
    <w:tmpl w:val="E3F2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52DC"/>
    <w:multiLevelType w:val="hybridMultilevel"/>
    <w:tmpl w:val="1C50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D3C"/>
    <w:multiLevelType w:val="hybridMultilevel"/>
    <w:tmpl w:val="B1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A034C"/>
    <w:multiLevelType w:val="hybridMultilevel"/>
    <w:tmpl w:val="4702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1B03"/>
    <w:multiLevelType w:val="hybridMultilevel"/>
    <w:tmpl w:val="EC8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7352"/>
    <w:multiLevelType w:val="multilevel"/>
    <w:tmpl w:val="DDF8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334E5"/>
    <w:multiLevelType w:val="hybridMultilevel"/>
    <w:tmpl w:val="067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D1070"/>
    <w:multiLevelType w:val="hybridMultilevel"/>
    <w:tmpl w:val="B32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A387B"/>
    <w:multiLevelType w:val="hybridMultilevel"/>
    <w:tmpl w:val="F68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C560A"/>
    <w:multiLevelType w:val="hybridMultilevel"/>
    <w:tmpl w:val="2A8E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96BC6"/>
    <w:multiLevelType w:val="hybridMultilevel"/>
    <w:tmpl w:val="BA44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37D76"/>
    <w:multiLevelType w:val="hybridMultilevel"/>
    <w:tmpl w:val="F12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143D4"/>
    <w:multiLevelType w:val="hybridMultilevel"/>
    <w:tmpl w:val="A1A0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01D9C"/>
    <w:multiLevelType w:val="multilevel"/>
    <w:tmpl w:val="324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7490D"/>
    <w:multiLevelType w:val="hybridMultilevel"/>
    <w:tmpl w:val="824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2"/>
  </w:num>
  <w:num w:numId="5">
    <w:abstractNumId w:val="3"/>
  </w:num>
  <w:num w:numId="6">
    <w:abstractNumId w:val="0"/>
  </w:num>
  <w:num w:numId="7">
    <w:abstractNumId w:val="4"/>
  </w:num>
  <w:num w:numId="8">
    <w:abstractNumId w:val="9"/>
  </w:num>
  <w:num w:numId="9">
    <w:abstractNumId w:val="11"/>
  </w:num>
  <w:num w:numId="10">
    <w:abstractNumId w:val="2"/>
  </w:num>
  <w:num w:numId="11">
    <w:abstractNumId w:val="7"/>
  </w:num>
  <w:num w:numId="12">
    <w:abstractNumId w:val="13"/>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C"/>
    <w:rsid w:val="000263F8"/>
    <w:rsid w:val="0004168E"/>
    <w:rsid w:val="000712A4"/>
    <w:rsid w:val="000B2F9B"/>
    <w:rsid w:val="000D6C77"/>
    <w:rsid w:val="001225A6"/>
    <w:rsid w:val="00125040"/>
    <w:rsid w:val="0015368B"/>
    <w:rsid w:val="00173842"/>
    <w:rsid w:val="0025124D"/>
    <w:rsid w:val="002F3E7F"/>
    <w:rsid w:val="00326AE8"/>
    <w:rsid w:val="003338C5"/>
    <w:rsid w:val="00396F45"/>
    <w:rsid w:val="00401CD8"/>
    <w:rsid w:val="0045236C"/>
    <w:rsid w:val="00454F6D"/>
    <w:rsid w:val="00455536"/>
    <w:rsid w:val="004B6C92"/>
    <w:rsid w:val="004F423F"/>
    <w:rsid w:val="00500A14"/>
    <w:rsid w:val="00507CD0"/>
    <w:rsid w:val="00522145"/>
    <w:rsid w:val="00535875"/>
    <w:rsid w:val="0059781A"/>
    <w:rsid w:val="006011AE"/>
    <w:rsid w:val="006027A8"/>
    <w:rsid w:val="00673711"/>
    <w:rsid w:val="006A3177"/>
    <w:rsid w:val="006B1360"/>
    <w:rsid w:val="006B1ACE"/>
    <w:rsid w:val="006C6315"/>
    <w:rsid w:val="007D5F00"/>
    <w:rsid w:val="008029B5"/>
    <w:rsid w:val="00843047"/>
    <w:rsid w:val="00883DB5"/>
    <w:rsid w:val="00893E8A"/>
    <w:rsid w:val="00894E3F"/>
    <w:rsid w:val="008C6C39"/>
    <w:rsid w:val="008F55EE"/>
    <w:rsid w:val="00902908"/>
    <w:rsid w:val="00971A74"/>
    <w:rsid w:val="00972976"/>
    <w:rsid w:val="009A46C8"/>
    <w:rsid w:val="009E7ADD"/>
    <w:rsid w:val="00A379A2"/>
    <w:rsid w:val="00A80A3B"/>
    <w:rsid w:val="00AB2510"/>
    <w:rsid w:val="00AD15EF"/>
    <w:rsid w:val="00AE38DF"/>
    <w:rsid w:val="00B3008F"/>
    <w:rsid w:val="00B9726B"/>
    <w:rsid w:val="00BA469A"/>
    <w:rsid w:val="00BA4A31"/>
    <w:rsid w:val="00BF7B31"/>
    <w:rsid w:val="00C02D60"/>
    <w:rsid w:val="00C24A20"/>
    <w:rsid w:val="00C570B5"/>
    <w:rsid w:val="00CE50C0"/>
    <w:rsid w:val="00D304A3"/>
    <w:rsid w:val="00D3741B"/>
    <w:rsid w:val="00D44540"/>
    <w:rsid w:val="00D70D70"/>
    <w:rsid w:val="00D95BF5"/>
    <w:rsid w:val="00DA71E7"/>
    <w:rsid w:val="00E03DFD"/>
    <w:rsid w:val="00E41345"/>
    <w:rsid w:val="00E930A2"/>
    <w:rsid w:val="00EA18F0"/>
    <w:rsid w:val="00EB0247"/>
    <w:rsid w:val="00EE3840"/>
    <w:rsid w:val="00F02A5C"/>
    <w:rsid w:val="00F036CE"/>
    <w:rsid w:val="00FB2019"/>
    <w:rsid w:val="00FC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4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6C"/>
    <w:rPr>
      <w:color w:val="0000FF" w:themeColor="hyperlink"/>
      <w:u w:val="single"/>
    </w:rPr>
  </w:style>
  <w:style w:type="paragraph" w:styleId="ListParagraph">
    <w:name w:val="List Paragraph"/>
    <w:basedOn w:val="Normal"/>
    <w:uiPriority w:val="34"/>
    <w:qFormat/>
    <w:rsid w:val="0045236C"/>
    <w:pPr>
      <w:ind w:left="720"/>
      <w:contextualSpacing/>
    </w:pPr>
  </w:style>
  <w:style w:type="paragraph" w:styleId="NormalWeb">
    <w:name w:val="Normal (Web)"/>
    <w:basedOn w:val="Normal"/>
    <w:uiPriority w:val="99"/>
    <w:rsid w:val="000D6C77"/>
    <w:pPr>
      <w:spacing w:beforeLines="1" w:afterLines="1" w:line="240" w:lineRule="auto"/>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F0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5C"/>
    <w:rPr>
      <w:rFonts w:ascii="Tahoma" w:hAnsi="Tahoma" w:cs="Tahoma"/>
      <w:sz w:val="16"/>
      <w:szCs w:val="16"/>
    </w:rPr>
  </w:style>
  <w:style w:type="table" w:styleId="TableGrid">
    <w:name w:val="Table Grid"/>
    <w:basedOn w:val="TableNormal"/>
    <w:uiPriority w:val="59"/>
    <w:rsid w:val="00F0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97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66">
      <w:bodyDiv w:val="1"/>
      <w:marLeft w:val="0"/>
      <w:marRight w:val="0"/>
      <w:marTop w:val="0"/>
      <w:marBottom w:val="0"/>
      <w:divBdr>
        <w:top w:val="none" w:sz="0" w:space="0" w:color="auto"/>
        <w:left w:val="none" w:sz="0" w:space="0" w:color="auto"/>
        <w:bottom w:val="none" w:sz="0" w:space="0" w:color="auto"/>
        <w:right w:val="none" w:sz="0" w:space="0" w:color="auto"/>
      </w:divBdr>
    </w:div>
    <w:div w:id="296885449">
      <w:bodyDiv w:val="1"/>
      <w:marLeft w:val="0"/>
      <w:marRight w:val="0"/>
      <w:marTop w:val="0"/>
      <w:marBottom w:val="0"/>
      <w:divBdr>
        <w:top w:val="none" w:sz="0" w:space="0" w:color="auto"/>
        <w:left w:val="none" w:sz="0" w:space="0" w:color="auto"/>
        <w:bottom w:val="none" w:sz="0" w:space="0" w:color="auto"/>
        <w:right w:val="none" w:sz="0" w:space="0" w:color="auto"/>
      </w:divBdr>
    </w:div>
    <w:div w:id="385878576">
      <w:bodyDiv w:val="1"/>
      <w:marLeft w:val="0"/>
      <w:marRight w:val="0"/>
      <w:marTop w:val="0"/>
      <w:marBottom w:val="0"/>
      <w:divBdr>
        <w:top w:val="none" w:sz="0" w:space="0" w:color="auto"/>
        <w:left w:val="none" w:sz="0" w:space="0" w:color="auto"/>
        <w:bottom w:val="none" w:sz="0" w:space="0" w:color="auto"/>
        <w:right w:val="none" w:sz="0" w:space="0" w:color="auto"/>
      </w:divBdr>
    </w:div>
    <w:div w:id="667371611">
      <w:bodyDiv w:val="1"/>
      <w:marLeft w:val="0"/>
      <w:marRight w:val="0"/>
      <w:marTop w:val="0"/>
      <w:marBottom w:val="0"/>
      <w:divBdr>
        <w:top w:val="none" w:sz="0" w:space="0" w:color="auto"/>
        <w:left w:val="none" w:sz="0" w:space="0" w:color="auto"/>
        <w:bottom w:val="none" w:sz="0" w:space="0" w:color="auto"/>
        <w:right w:val="none" w:sz="0" w:space="0" w:color="auto"/>
      </w:divBdr>
    </w:div>
    <w:div w:id="837621545">
      <w:bodyDiv w:val="1"/>
      <w:marLeft w:val="0"/>
      <w:marRight w:val="0"/>
      <w:marTop w:val="0"/>
      <w:marBottom w:val="0"/>
      <w:divBdr>
        <w:top w:val="none" w:sz="0" w:space="0" w:color="auto"/>
        <w:left w:val="none" w:sz="0" w:space="0" w:color="auto"/>
        <w:bottom w:val="none" w:sz="0" w:space="0" w:color="auto"/>
        <w:right w:val="none" w:sz="0" w:space="0" w:color="auto"/>
      </w:divBdr>
    </w:div>
    <w:div w:id="1010714871">
      <w:bodyDiv w:val="1"/>
      <w:marLeft w:val="0"/>
      <w:marRight w:val="0"/>
      <w:marTop w:val="0"/>
      <w:marBottom w:val="0"/>
      <w:divBdr>
        <w:top w:val="none" w:sz="0" w:space="0" w:color="auto"/>
        <w:left w:val="none" w:sz="0" w:space="0" w:color="auto"/>
        <w:bottom w:val="none" w:sz="0" w:space="0" w:color="auto"/>
        <w:right w:val="none" w:sz="0" w:space="0" w:color="auto"/>
      </w:divBdr>
    </w:div>
    <w:div w:id="1441028044">
      <w:bodyDiv w:val="1"/>
      <w:marLeft w:val="0"/>
      <w:marRight w:val="0"/>
      <w:marTop w:val="0"/>
      <w:marBottom w:val="0"/>
      <w:divBdr>
        <w:top w:val="none" w:sz="0" w:space="0" w:color="auto"/>
        <w:left w:val="none" w:sz="0" w:space="0" w:color="auto"/>
        <w:bottom w:val="none" w:sz="0" w:space="0" w:color="auto"/>
        <w:right w:val="none" w:sz="0" w:space="0" w:color="auto"/>
      </w:divBdr>
    </w:div>
    <w:div w:id="1845439425">
      <w:bodyDiv w:val="1"/>
      <w:marLeft w:val="0"/>
      <w:marRight w:val="0"/>
      <w:marTop w:val="0"/>
      <w:marBottom w:val="0"/>
      <w:divBdr>
        <w:top w:val="none" w:sz="0" w:space="0" w:color="auto"/>
        <w:left w:val="none" w:sz="0" w:space="0" w:color="auto"/>
        <w:bottom w:val="none" w:sz="0" w:space="0" w:color="auto"/>
        <w:right w:val="none" w:sz="0" w:space="0" w:color="auto"/>
      </w:divBdr>
      <w:divsChild>
        <w:div w:id="970018889">
          <w:marLeft w:val="0"/>
          <w:marRight w:val="0"/>
          <w:marTop w:val="0"/>
          <w:marBottom w:val="0"/>
          <w:divBdr>
            <w:top w:val="none" w:sz="0" w:space="0" w:color="auto"/>
            <w:left w:val="none" w:sz="0" w:space="0" w:color="auto"/>
            <w:bottom w:val="none" w:sz="0" w:space="0" w:color="auto"/>
            <w:right w:val="none" w:sz="0" w:space="0" w:color="auto"/>
          </w:divBdr>
        </w:div>
        <w:div w:id="496120836">
          <w:marLeft w:val="0"/>
          <w:marRight w:val="0"/>
          <w:marTop w:val="0"/>
          <w:marBottom w:val="0"/>
          <w:divBdr>
            <w:top w:val="none" w:sz="0" w:space="0" w:color="auto"/>
            <w:left w:val="none" w:sz="0" w:space="0" w:color="auto"/>
            <w:bottom w:val="none" w:sz="0" w:space="0" w:color="auto"/>
            <w:right w:val="none" w:sz="0" w:space="0" w:color="auto"/>
          </w:divBdr>
        </w:div>
        <w:div w:id="599026722">
          <w:marLeft w:val="0"/>
          <w:marRight w:val="0"/>
          <w:marTop w:val="0"/>
          <w:marBottom w:val="0"/>
          <w:divBdr>
            <w:top w:val="none" w:sz="0" w:space="0" w:color="auto"/>
            <w:left w:val="none" w:sz="0" w:space="0" w:color="auto"/>
            <w:bottom w:val="none" w:sz="0" w:space="0" w:color="auto"/>
            <w:right w:val="none" w:sz="0" w:space="0" w:color="auto"/>
          </w:divBdr>
        </w:div>
      </w:divsChild>
    </w:div>
    <w:div w:id="1917862563">
      <w:bodyDiv w:val="1"/>
      <w:marLeft w:val="0"/>
      <w:marRight w:val="0"/>
      <w:marTop w:val="0"/>
      <w:marBottom w:val="0"/>
      <w:divBdr>
        <w:top w:val="none" w:sz="0" w:space="0" w:color="auto"/>
        <w:left w:val="none" w:sz="0" w:space="0" w:color="auto"/>
        <w:bottom w:val="none" w:sz="0" w:space="0" w:color="auto"/>
        <w:right w:val="none" w:sz="0" w:space="0" w:color="auto"/>
      </w:divBdr>
    </w:div>
    <w:div w:id="20299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BDF4-0C0D-9D4E-8A02-EC3193BE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Ogborn</dc:creator>
  <cp:lastModifiedBy>Microsoft Office User</cp:lastModifiedBy>
  <cp:revision>5</cp:revision>
  <cp:lastPrinted>2014-08-13T19:56:00Z</cp:lastPrinted>
  <dcterms:created xsi:type="dcterms:W3CDTF">2016-08-11T19:00:00Z</dcterms:created>
  <dcterms:modified xsi:type="dcterms:W3CDTF">2016-08-16T02:07:00Z</dcterms:modified>
</cp:coreProperties>
</file>